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1628139" w14:textId="44671360" w:rsidR="00624206" w:rsidRPr="00024FAC" w:rsidRDefault="008853FC" w:rsidP="00024FAC">
      <w:pPr>
        <w:spacing w:beforeLines="50" w:before="156" w:afterLines="50" w:after="156"/>
        <w:ind w:firstLineChars="300" w:firstLine="1084"/>
        <w:rPr>
          <w:rFonts w:asciiTheme="majorEastAsia" w:eastAsiaTheme="majorEastAsia" w:hAnsiTheme="majorEastAsia" w:cstheme="majorEastAsia"/>
          <w:b/>
          <w:bCs/>
          <w:sz w:val="36"/>
          <w:szCs w:val="36"/>
        </w:rPr>
      </w:pPr>
      <w:r>
        <w:rPr>
          <w:rFonts w:asciiTheme="majorEastAsia" w:eastAsiaTheme="majorEastAsia" w:hAnsiTheme="majorEastAsia" w:cstheme="majorEastAsia" w:hint="eastAsia"/>
          <w:b/>
          <w:bCs/>
          <w:sz w:val="36"/>
          <w:szCs w:val="36"/>
        </w:rPr>
        <w:t>习近平的生态扶贫</w:t>
      </w:r>
      <w:r w:rsidR="005D4420">
        <w:rPr>
          <w:rFonts w:asciiTheme="majorEastAsia" w:eastAsiaTheme="majorEastAsia" w:hAnsiTheme="majorEastAsia" w:cstheme="majorEastAsia" w:hint="eastAsia"/>
          <w:b/>
          <w:bCs/>
          <w:sz w:val="36"/>
          <w:szCs w:val="36"/>
        </w:rPr>
        <w:t>论述</w:t>
      </w:r>
      <w:r>
        <w:rPr>
          <w:rFonts w:asciiTheme="majorEastAsia" w:eastAsiaTheme="majorEastAsia" w:hAnsiTheme="majorEastAsia" w:cstheme="majorEastAsia" w:hint="eastAsia"/>
          <w:b/>
          <w:bCs/>
          <w:sz w:val="36"/>
          <w:szCs w:val="36"/>
        </w:rPr>
        <w:t>及其当代</w:t>
      </w:r>
      <w:r w:rsidR="00CF6F0D">
        <w:rPr>
          <w:rFonts w:asciiTheme="majorEastAsia" w:eastAsiaTheme="majorEastAsia" w:hAnsiTheme="majorEastAsia" w:cstheme="majorEastAsia" w:hint="eastAsia"/>
          <w:b/>
          <w:bCs/>
          <w:sz w:val="36"/>
          <w:szCs w:val="36"/>
        </w:rPr>
        <w:t>价值</w:t>
      </w:r>
    </w:p>
    <w:p w14:paraId="3D78CD3B" w14:textId="18641EA2" w:rsidR="00D14F97" w:rsidRDefault="00DD494F">
      <w:pPr>
        <w:spacing w:line="300" w:lineRule="auto"/>
        <w:ind w:firstLineChars="200" w:firstLine="360"/>
        <w:jc w:val="left"/>
        <w:rPr>
          <w:rFonts w:ascii="宋体" w:eastAsia="宋体" w:hAnsi="宋体" w:cs="黑体"/>
          <w:sz w:val="18"/>
          <w:szCs w:val="18"/>
        </w:rPr>
      </w:pPr>
      <w:r>
        <w:rPr>
          <w:rFonts w:ascii="宋体" w:eastAsia="宋体" w:hAnsi="宋体" w:cs="黑体" w:hint="eastAsia"/>
          <w:sz w:val="18"/>
          <w:szCs w:val="18"/>
        </w:rPr>
        <w:t xml:space="preserve"> </w:t>
      </w:r>
      <w:r>
        <w:rPr>
          <w:rFonts w:ascii="宋体" w:eastAsia="宋体" w:hAnsi="宋体" w:cs="黑体"/>
          <w:sz w:val="18"/>
          <w:szCs w:val="18"/>
        </w:rPr>
        <w:t xml:space="preserve">                         </w:t>
      </w:r>
      <w:r>
        <w:rPr>
          <w:rFonts w:ascii="宋体" w:eastAsia="宋体" w:hAnsi="宋体" w:cs="黑体" w:hint="eastAsia"/>
          <w:sz w:val="18"/>
          <w:szCs w:val="18"/>
        </w:rPr>
        <w:t xml:space="preserve">高红贵 </w:t>
      </w:r>
      <w:r>
        <w:rPr>
          <w:rFonts w:ascii="宋体" w:eastAsia="宋体" w:hAnsi="宋体" w:cs="黑体"/>
          <w:sz w:val="18"/>
          <w:szCs w:val="18"/>
        </w:rPr>
        <w:t xml:space="preserve"> </w:t>
      </w:r>
      <w:r>
        <w:rPr>
          <w:rFonts w:ascii="宋体" w:eastAsia="宋体" w:hAnsi="宋体" w:cs="黑体" w:hint="eastAsia"/>
          <w:sz w:val="18"/>
          <w:szCs w:val="18"/>
        </w:rPr>
        <w:t>吴宁馨</w:t>
      </w:r>
    </w:p>
    <w:p w14:paraId="46FA1D66" w14:textId="3CA91433" w:rsidR="00171BED" w:rsidRPr="00E367D4" w:rsidRDefault="008853FC">
      <w:pPr>
        <w:spacing w:line="300" w:lineRule="auto"/>
        <w:ind w:firstLineChars="200" w:firstLine="360"/>
        <w:jc w:val="left"/>
        <w:rPr>
          <w:rFonts w:ascii="宋体" w:eastAsia="宋体" w:hAnsi="宋体"/>
          <w:sz w:val="18"/>
          <w:szCs w:val="18"/>
        </w:rPr>
      </w:pPr>
      <w:r w:rsidRPr="00E367D4">
        <w:rPr>
          <w:rFonts w:ascii="宋体" w:eastAsia="宋体" w:hAnsi="宋体" w:cs="黑体" w:hint="eastAsia"/>
          <w:sz w:val="18"/>
          <w:szCs w:val="18"/>
        </w:rPr>
        <w:t>摘要</w:t>
      </w:r>
      <w:r w:rsidRPr="00E367D4">
        <w:rPr>
          <w:rFonts w:ascii="宋体" w:eastAsia="宋体" w:hAnsi="宋体" w:hint="eastAsia"/>
          <w:sz w:val="18"/>
          <w:szCs w:val="18"/>
        </w:rPr>
        <w:t>: 生态扶贫战略作为我国扶贫开发工作的重要路径之一，是在总结我国过去扶贫开发工作经验的基础上，由习近平同志提出、在实践中逐步形成和发展的绿色扶贫新路子，是符合我国国情的扶贫创新之举。生态扶贫是习近平生态文明思想实践价值的当代体现。</w:t>
      </w:r>
      <w:bookmarkStart w:id="0" w:name="_Hlk57723026"/>
      <w:r w:rsidRPr="00E367D4">
        <w:rPr>
          <w:rFonts w:ascii="宋体" w:eastAsia="宋体" w:hAnsi="宋体" w:hint="eastAsia"/>
          <w:sz w:val="18"/>
          <w:szCs w:val="18"/>
        </w:rPr>
        <w:t>本文聚焦绿色发展视角，梳理了习近平有关生态扶贫战略的重要论述，阐述了习近平生态扶贫</w:t>
      </w:r>
      <w:r w:rsidR="005572FB">
        <w:rPr>
          <w:rFonts w:ascii="宋体" w:eastAsia="宋体" w:hAnsi="宋体" w:hint="eastAsia"/>
          <w:sz w:val="18"/>
          <w:szCs w:val="18"/>
        </w:rPr>
        <w:t>论述</w:t>
      </w:r>
      <w:r w:rsidRPr="00E367D4">
        <w:rPr>
          <w:rFonts w:ascii="宋体" w:eastAsia="宋体" w:hAnsi="宋体" w:hint="eastAsia"/>
          <w:sz w:val="18"/>
          <w:szCs w:val="18"/>
        </w:rPr>
        <w:t>的具体内涵，分析了习近平生态扶贫</w:t>
      </w:r>
      <w:r w:rsidR="005572FB">
        <w:rPr>
          <w:rFonts w:ascii="宋体" w:eastAsia="宋体" w:hAnsi="宋体" w:hint="eastAsia"/>
          <w:sz w:val="18"/>
          <w:szCs w:val="18"/>
        </w:rPr>
        <w:t>论述</w:t>
      </w:r>
      <w:r w:rsidRPr="00E367D4">
        <w:rPr>
          <w:rFonts w:ascii="宋体" w:eastAsia="宋体" w:hAnsi="宋体" w:hint="eastAsia"/>
          <w:sz w:val="18"/>
          <w:szCs w:val="18"/>
        </w:rPr>
        <w:t>的核心要义。习近平生态扶贫</w:t>
      </w:r>
      <w:r w:rsidR="005572FB">
        <w:rPr>
          <w:rFonts w:ascii="宋体" w:eastAsia="宋体" w:hAnsi="宋体" w:hint="eastAsia"/>
          <w:sz w:val="18"/>
          <w:szCs w:val="18"/>
        </w:rPr>
        <w:t>论述</w:t>
      </w:r>
      <w:r w:rsidRPr="00E367D4">
        <w:rPr>
          <w:rFonts w:ascii="宋体" w:eastAsia="宋体" w:hAnsi="宋体" w:hint="eastAsia"/>
          <w:sz w:val="18"/>
          <w:szCs w:val="18"/>
        </w:rPr>
        <w:t xml:space="preserve">开辟了一条将贫困地区开发和生态环境保护有机结合的生态文明绿色发展道路，为全球生态贫困治理问题提供了值得参考和借鉴的“中国智慧”和“中国方案”。 </w:t>
      </w:r>
    </w:p>
    <w:bookmarkEnd w:id="0"/>
    <w:p w14:paraId="0446B94F" w14:textId="77777777" w:rsidR="00171BED" w:rsidRPr="00E367D4" w:rsidRDefault="008853FC">
      <w:pPr>
        <w:ind w:firstLineChars="200" w:firstLine="360"/>
        <w:rPr>
          <w:rFonts w:ascii="宋体" w:eastAsia="宋体" w:hAnsi="宋体"/>
          <w:sz w:val="18"/>
          <w:szCs w:val="18"/>
        </w:rPr>
      </w:pPr>
      <w:r w:rsidRPr="00E367D4">
        <w:rPr>
          <w:rFonts w:ascii="宋体" w:eastAsia="宋体" w:hAnsi="宋体" w:cs="黑体" w:hint="eastAsia"/>
          <w:sz w:val="18"/>
          <w:szCs w:val="18"/>
        </w:rPr>
        <w:t>关键词</w:t>
      </w:r>
      <w:r w:rsidRPr="00E367D4">
        <w:rPr>
          <w:rFonts w:ascii="宋体" w:eastAsia="宋体" w:hAnsi="宋体" w:hint="eastAsia"/>
          <w:sz w:val="18"/>
          <w:szCs w:val="18"/>
        </w:rPr>
        <w:t>：习近平；生态扶贫；生态文明建设；反贫困</w:t>
      </w:r>
    </w:p>
    <w:p w14:paraId="283FCAB7" w14:textId="77777777" w:rsidR="00171BED" w:rsidRDefault="00171BED">
      <w:pPr>
        <w:rPr>
          <w:rFonts w:ascii="宋体" w:eastAsia="宋体" w:hAnsi="宋体"/>
          <w:szCs w:val="21"/>
        </w:rPr>
      </w:pPr>
    </w:p>
    <w:p w14:paraId="16C65EB5" w14:textId="54F4D556" w:rsidR="00171BED" w:rsidRDefault="008853FC" w:rsidP="003E7555">
      <w:pPr>
        <w:spacing w:line="300" w:lineRule="auto"/>
        <w:ind w:firstLineChars="200" w:firstLine="420"/>
        <w:jc w:val="left"/>
      </w:pPr>
      <w:r>
        <w:rPr>
          <w:rFonts w:hint="eastAsia"/>
        </w:rPr>
        <w:t>中国是一个贫困人口众多、生态脆弱、人与自然间的平衡极易被打破的国家。在七十多年的工业化进程中，人口的快速增加与经济的高速发展给我国生态环境带来了双重压力。很多经济欠发达与生态脆弱耦合的贫困地区，由于粗放的经济增长方式，资源环境约束与地区开发的矛盾进一步</w:t>
      </w:r>
      <w:r w:rsidR="00016FD7">
        <w:rPr>
          <w:rFonts w:hint="eastAsia"/>
        </w:rPr>
        <w:t>凸显</w:t>
      </w:r>
      <w:r>
        <w:rPr>
          <w:rFonts w:hint="eastAsia"/>
        </w:rPr>
        <w:t>，长期困扰着当地的经济社会发展。面对如何解决经济发展和生态保护兼顾的问题，早在</w:t>
      </w:r>
      <w:r>
        <w:rPr>
          <w:rFonts w:ascii="Times New Roman" w:hAnsi="Times New Roman" w:cs="Times New Roman"/>
        </w:rPr>
        <w:t>200</w:t>
      </w:r>
      <w:r>
        <w:rPr>
          <w:rFonts w:ascii="Times New Roman" w:hAnsi="Times New Roman" w:cs="Times New Roman" w:hint="eastAsia"/>
        </w:rPr>
        <w:t>5</w:t>
      </w:r>
      <w:r>
        <w:rPr>
          <w:rFonts w:hint="eastAsia"/>
        </w:rPr>
        <w:t>年，习近平同志就提出：“既要绿水青山，又要金山银山”</w:t>
      </w:r>
      <w:r w:rsidR="00624206">
        <w:rPr>
          <w:rStyle w:val="af0"/>
        </w:rPr>
        <w:footnoteReference w:id="1"/>
      </w:r>
      <w:r>
        <w:rPr>
          <w:rFonts w:hint="eastAsia"/>
        </w:rPr>
        <w:t>。之后，他多次在实地考察和调研中就这一问题发表重要论述——“保护生态环境就是保护生产力”</w:t>
      </w:r>
      <w:r>
        <w:rPr>
          <w:rStyle w:val="af0"/>
        </w:rPr>
        <w:footnoteReference w:id="2"/>
      </w:r>
      <w:r>
        <w:rPr>
          <w:rFonts w:hint="eastAsia"/>
        </w:rPr>
        <w:t>、“</w:t>
      </w:r>
      <w:r>
        <w:t>绿水青山既是自然财富</w:t>
      </w:r>
      <w:r>
        <w:rPr>
          <w:rFonts w:hint="eastAsia"/>
        </w:rPr>
        <w:t>，</w:t>
      </w:r>
      <w:r>
        <w:t>又是经济财富</w:t>
      </w:r>
      <w:r>
        <w:rPr>
          <w:rFonts w:hint="eastAsia"/>
        </w:rPr>
        <w:t>”</w:t>
      </w:r>
      <w:r>
        <w:rPr>
          <w:rStyle w:val="af0"/>
        </w:rPr>
        <w:footnoteReference w:id="3"/>
      </w:r>
      <w:r>
        <w:rPr>
          <w:rFonts w:hint="eastAsia"/>
        </w:rPr>
        <w:t>。他强调中国要走</w:t>
      </w:r>
      <w:r w:rsidR="00016FD7">
        <w:rPr>
          <w:rFonts w:hint="eastAsia"/>
        </w:rPr>
        <w:t>生态优先绿色发展</w:t>
      </w:r>
      <w:r>
        <w:rPr>
          <w:rFonts w:hint="eastAsia"/>
        </w:rPr>
        <w:t>之路，不能因为贪图一时利益而忽略长远发展，尤其在生态保护这件事上，要从长远、整体、综合的眼光来看待</w:t>
      </w:r>
      <w:r w:rsidR="003E7555">
        <w:rPr>
          <w:rFonts w:hint="eastAsia"/>
        </w:rPr>
        <w:t>。</w:t>
      </w:r>
      <w:r>
        <w:rPr>
          <w:rFonts w:hint="eastAsia"/>
        </w:rPr>
        <w:t>作为脱贫攻坚战和污染防治攻坚战两大战役的交集，生态扶贫旨在为经济发展水平落后与生态脆弱高度重合的地区实现脱贫致富，其本质是践行</w:t>
      </w:r>
      <w:r w:rsidR="00FA7B4F">
        <w:rPr>
          <w:rFonts w:hint="eastAsia"/>
        </w:rPr>
        <w:t>生态文明建设与</w:t>
      </w:r>
      <w:r>
        <w:rPr>
          <w:rFonts w:hint="eastAsia"/>
        </w:rPr>
        <w:t>经济建设</w:t>
      </w:r>
      <w:r w:rsidR="00FA7B4F">
        <w:rPr>
          <w:rFonts w:hint="eastAsia"/>
        </w:rPr>
        <w:t>的融合发展</w:t>
      </w:r>
      <w:r>
        <w:rPr>
          <w:rFonts w:hint="eastAsia"/>
        </w:rPr>
        <w:t>，是习近平生态文明思想指导脱贫攻坚工作的一次具体实践。它面临双重压力，具有双重意义，同时也提供更多机遇，</w:t>
      </w:r>
      <w:r w:rsidR="007A6967">
        <w:rPr>
          <w:rFonts w:hint="eastAsia"/>
        </w:rPr>
        <w:t>面临</w:t>
      </w:r>
      <w:r>
        <w:rPr>
          <w:rFonts w:hint="eastAsia"/>
        </w:rPr>
        <w:t>更多挑战。只有坚守生态红线，因地制宜地打出保生态与促发展组合拳，才能在这场非零和博弈中实现利益最大化。</w:t>
      </w:r>
    </w:p>
    <w:p w14:paraId="12025128" w14:textId="17D70FE1" w:rsidR="00E9469C" w:rsidRPr="00E9469C" w:rsidRDefault="005B7174" w:rsidP="00E9469C">
      <w:pPr>
        <w:spacing w:line="300" w:lineRule="auto"/>
        <w:ind w:firstLineChars="200" w:firstLine="560"/>
        <w:jc w:val="left"/>
        <w:rPr>
          <w:rFonts w:ascii="黑体" w:eastAsia="黑体" w:hAnsi="黑体"/>
          <w:sz w:val="28"/>
          <w:szCs w:val="28"/>
        </w:rPr>
      </w:pPr>
      <w:r w:rsidRPr="005B7174">
        <w:rPr>
          <w:rFonts w:ascii="黑体" w:eastAsia="黑体" w:hAnsi="黑体" w:hint="eastAsia"/>
          <w:sz w:val="28"/>
          <w:szCs w:val="28"/>
        </w:rPr>
        <w:t>一、习近平生态扶贫</w:t>
      </w:r>
      <w:r w:rsidR="005B6CC0">
        <w:rPr>
          <w:rFonts w:ascii="黑体" w:eastAsia="黑体" w:hAnsi="黑体" w:hint="eastAsia"/>
          <w:sz w:val="28"/>
          <w:szCs w:val="28"/>
        </w:rPr>
        <w:t>论述</w:t>
      </w:r>
      <w:r w:rsidR="00911A9F">
        <w:rPr>
          <w:rFonts w:ascii="黑体" w:eastAsia="黑体" w:hAnsi="黑体" w:hint="eastAsia"/>
          <w:sz w:val="28"/>
          <w:szCs w:val="28"/>
        </w:rPr>
        <w:t>的</w:t>
      </w:r>
      <w:r w:rsidRPr="005B7174">
        <w:rPr>
          <w:rFonts w:ascii="黑体" w:eastAsia="黑体" w:hAnsi="黑体" w:hint="eastAsia"/>
          <w:sz w:val="28"/>
          <w:szCs w:val="28"/>
        </w:rPr>
        <w:t>内涵</w:t>
      </w:r>
      <w:r w:rsidR="00911A9F">
        <w:rPr>
          <w:rFonts w:ascii="黑体" w:eastAsia="黑体" w:hAnsi="黑体" w:hint="eastAsia"/>
          <w:sz w:val="28"/>
          <w:szCs w:val="28"/>
        </w:rPr>
        <w:t>诠释</w:t>
      </w:r>
    </w:p>
    <w:p w14:paraId="1E3DDB6E" w14:textId="14D38782" w:rsidR="00171BED" w:rsidRDefault="008853FC">
      <w:pPr>
        <w:spacing w:line="300" w:lineRule="auto"/>
        <w:ind w:firstLineChars="200" w:firstLine="422"/>
        <w:jc w:val="left"/>
        <w:rPr>
          <w:b/>
          <w:bCs/>
        </w:rPr>
      </w:pPr>
      <w:r>
        <w:rPr>
          <w:rFonts w:hint="eastAsia"/>
          <w:b/>
          <w:bCs/>
        </w:rPr>
        <w:t>（一）生态扶贫：</w:t>
      </w:r>
      <w:r w:rsidR="00737FC0">
        <w:rPr>
          <w:rFonts w:hint="eastAsia"/>
          <w:b/>
          <w:bCs/>
        </w:rPr>
        <w:t>“</w:t>
      </w:r>
      <w:r w:rsidR="00D140AF">
        <w:rPr>
          <w:rFonts w:hint="eastAsia"/>
          <w:b/>
          <w:bCs/>
        </w:rPr>
        <w:t>脱贫</w:t>
      </w:r>
      <w:r w:rsidR="00737FC0">
        <w:rPr>
          <w:rFonts w:hint="eastAsia"/>
          <w:b/>
          <w:bCs/>
        </w:rPr>
        <w:t>”</w:t>
      </w:r>
      <w:r w:rsidR="00D140AF">
        <w:rPr>
          <w:rFonts w:hint="eastAsia"/>
          <w:b/>
          <w:bCs/>
        </w:rPr>
        <w:t>和</w:t>
      </w:r>
      <w:r w:rsidR="00737FC0">
        <w:rPr>
          <w:rFonts w:hint="eastAsia"/>
          <w:b/>
          <w:bCs/>
        </w:rPr>
        <w:t>“</w:t>
      </w:r>
      <w:r w:rsidR="00D140AF">
        <w:rPr>
          <w:rFonts w:hint="eastAsia"/>
          <w:b/>
          <w:bCs/>
        </w:rPr>
        <w:t>污染防治</w:t>
      </w:r>
      <w:r w:rsidR="00737FC0">
        <w:rPr>
          <w:rFonts w:hint="eastAsia"/>
          <w:b/>
          <w:bCs/>
        </w:rPr>
        <w:t>”</w:t>
      </w:r>
      <w:r>
        <w:rPr>
          <w:rFonts w:hint="eastAsia"/>
          <w:b/>
          <w:bCs/>
        </w:rPr>
        <w:t>两大战场</w:t>
      </w:r>
      <w:r w:rsidR="00737FC0">
        <w:rPr>
          <w:rFonts w:hint="eastAsia"/>
          <w:b/>
          <w:bCs/>
        </w:rPr>
        <w:t>的</w:t>
      </w:r>
      <w:r>
        <w:rPr>
          <w:rFonts w:hint="eastAsia"/>
          <w:b/>
          <w:bCs/>
        </w:rPr>
        <w:t>双重提升</w:t>
      </w:r>
    </w:p>
    <w:p w14:paraId="4617C541" w14:textId="5AB7E032" w:rsidR="00171BED" w:rsidRDefault="008853FC">
      <w:pPr>
        <w:spacing w:line="300" w:lineRule="auto"/>
        <w:ind w:firstLineChars="200" w:firstLine="420"/>
        <w:jc w:val="left"/>
        <w:rPr>
          <w:rFonts w:ascii="Times New Roman" w:hAnsi="Times New Roman" w:cs="Times New Roman"/>
        </w:rPr>
      </w:pPr>
      <w:r>
        <w:rPr>
          <w:rFonts w:ascii="Times New Roman" w:hAnsi="Times New Roman" w:cs="Times New Roman" w:hint="eastAsia"/>
        </w:rPr>
        <w:t>消除贫困，消除两极分化，实现全体人民的共同富裕，是中国特色社会主义的根本目标，也是时代和人民赋予我党的重要使命。改革开放四十年来，中国扶贫开发工作成效显著，目前为止，已经实现七亿多贫困人口的脱贫致富。</w:t>
      </w:r>
      <w:r>
        <w:rPr>
          <w:rFonts w:ascii="Times New Roman" w:hAnsi="Times New Roman" w:cs="Times New Roman"/>
        </w:rPr>
        <w:t>2020</w:t>
      </w:r>
      <w:r>
        <w:rPr>
          <w:rFonts w:ascii="Times New Roman" w:hAnsi="Times New Roman" w:cs="Times New Roman" w:hint="eastAsia"/>
        </w:rPr>
        <w:t>年是我国脱贫攻坚战的决胜之年，在此全面脱贫攻坚的关键阶段，我们仍需继续做好持续稳定脱贫，巩固脱贫成果，完善后续防返贫机制，夺取脱贫攻坚战的全面胜利。</w:t>
      </w:r>
    </w:p>
    <w:p w14:paraId="18F73498" w14:textId="750E91DD" w:rsidR="00171BED" w:rsidRDefault="008853FC">
      <w:pPr>
        <w:spacing w:line="300" w:lineRule="auto"/>
        <w:ind w:firstLineChars="200" w:firstLine="420"/>
        <w:jc w:val="left"/>
        <w:rPr>
          <w:rFonts w:ascii="Times New Roman" w:hAnsi="Times New Roman" w:cs="Times New Roman"/>
        </w:rPr>
      </w:pPr>
      <w:r>
        <w:rPr>
          <w:rFonts w:ascii="Times New Roman" w:hAnsi="Times New Roman" w:cs="Times New Roman" w:hint="eastAsia"/>
        </w:rPr>
        <w:t>当前，也是我国生态文明建设的重要时期。十八大以来，以习近平</w:t>
      </w:r>
      <w:r w:rsidR="0068592F">
        <w:rPr>
          <w:rFonts w:ascii="Times New Roman" w:hAnsi="Times New Roman" w:cs="Times New Roman" w:hint="eastAsia"/>
        </w:rPr>
        <w:t>同志为核心</w:t>
      </w:r>
      <w:r>
        <w:rPr>
          <w:rFonts w:ascii="Times New Roman" w:hAnsi="Times New Roman" w:cs="Times New Roman" w:hint="eastAsia"/>
        </w:rPr>
        <w:t>的党中央</w:t>
      </w:r>
      <w:r>
        <w:rPr>
          <w:rFonts w:ascii="Times New Roman" w:hAnsi="Times New Roman" w:cs="Times New Roman" w:hint="eastAsia"/>
        </w:rPr>
        <w:lastRenderedPageBreak/>
        <w:t>领导集体高度重视污染防治问题，把我国的生态保护事业提升到关乎国家生态安全、关乎人民群众福祉的战略地位。改善和修复我国工业化进程中遗留的生态退化、环境污染、资源破坏问题，是我们应该并且有能力做到的事，也是建设美丽中国、走可持续发展之路的本质要求。</w:t>
      </w:r>
    </w:p>
    <w:p w14:paraId="5EA966DC" w14:textId="1AF03C52" w:rsidR="00171BED" w:rsidRDefault="008853FC" w:rsidP="00E82233">
      <w:pPr>
        <w:spacing w:line="300" w:lineRule="auto"/>
        <w:ind w:firstLineChars="200" w:firstLine="420"/>
        <w:jc w:val="left"/>
        <w:rPr>
          <w:rFonts w:ascii="Times New Roman" w:hAnsi="Times New Roman" w:cs="Times New Roman"/>
        </w:rPr>
      </w:pPr>
      <w:r>
        <w:rPr>
          <w:rFonts w:ascii="Times New Roman" w:hAnsi="Times New Roman" w:cs="Times New Roman" w:hint="eastAsia"/>
        </w:rPr>
        <w:t>生态扶贫</w:t>
      </w:r>
      <w:r w:rsidR="00E82233">
        <w:rPr>
          <w:rFonts w:ascii="Times New Roman" w:hAnsi="Times New Roman" w:cs="Times New Roman" w:hint="eastAsia"/>
        </w:rPr>
        <w:t>的</w:t>
      </w:r>
      <w:r>
        <w:rPr>
          <w:rFonts w:ascii="Times New Roman" w:hAnsi="Times New Roman" w:cs="Times New Roman" w:hint="eastAsia"/>
        </w:rPr>
        <w:t>目标就是在一个战场打赢脱贫与污染防治两大攻坚战，保障贫困地区人口收入水平和生活质量的</w:t>
      </w:r>
      <w:r>
        <w:rPr>
          <w:rFonts w:ascii="Times New Roman" w:hAnsi="Times New Roman" w:cs="Times New Roman"/>
        </w:rPr>
        <w:t>持续提升</w:t>
      </w:r>
      <w:r>
        <w:rPr>
          <w:rFonts w:ascii="Times New Roman" w:hAnsi="Times New Roman" w:cs="Times New Roman" w:hint="eastAsia"/>
        </w:rPr>
        <w:t>。一是加大贫困地区的生态修复力度，为贫困地区人口营造良好的生产生活环境，提高生活质量；二是在保障经济社会可持续发展的前提下，推动落后地区的经济社会发展，最终实现全面建设小康社会的总体目标。</w:t>
      </w:r>
      <w:r w:rsidR="00E82233">
        <w:rPr>
          <w:rFonts w:ascii="Times New Roman" w:hAnsi="Times New Roman" w:cs="Times New Roman" w:hint="eastAsia"/>
        </w:rPr>
        <w:t>实施生态扶贫，打破生态恶化、避免陷入生活贫困的恶性循环，这是扶贫开发的新路径。因此，必须</w:t>
      </w:r>
      <w:r>
        <w:rPr>
          <w:rFonts w:ascii="Times New Roman" w:hAnsi="Times New Roman" w:cs="Times New Roman" w:hint="eastAsia"/>
        </w:rPr>
        <w:t>统筹兼顾，双管齐下，坚持扶贫开发与生态保护</w:t>
      </w:r>
      <w:r w:rsidR="00370597">
        <w:rPr>
          <w:rFonts w:ascii="Times New Roman" w:hAnsi="Times New Roman" w:cs="Times New Roman" w:hint="eastAsia"/>
        </w:rPr>
        <w:t>“</w:t>
      </w:r>
      <w:r>
        <w:rPr>
          <w:rFonts w:ascii="Times New Roman" w:hAnsi="Times New Roman" w:cs="Times New Roman" w:hint="eastAsia"/>
        </w:rPr>
        <w:t>一策双赢</w:t>
      </w:r>
      <w:r w:rsidR="00370597">
        <w:rPr>
          <w:rFonts w:ascii="Times New Roman" w:hAnsi="Times New Roman" w:cs="Times New Roman" w:hint="eastAsia"/>
        </w:rPr>
        <w:t>”</w:t>
      </w:r>
      <w:r>
        <w:rPr>
          <w:rFonts w:ascii="Times New Roman" w:hAnsi="Times New Roman" w:cs="Times New Roman" w:hint="eastAsia"/>
        </w:rPr>
        <w:t>。这是</w:t>
      </w:r>
      <w:r w:rsidR="00E82233">
        <w:rPr>
          <w:rFonts w:ascii="Times New Roman" w:hAnsi="Times New Roman" w:cs="Times New Roman" w:hint="eastAsia"/>
        </w:rPr>
        <w:t>坚持和发展中国特色社会主义的本质要求和价值诉求。</w:t>
      </w:r>
    </w:p>
    <w:p w14:paraId="23DBF63E" w14:textId="412D5A9F" w:rsidR="00171BED" w:rsidRDefault="008853FC">
      <w:pPr>
        <w:spacing w:line="300" w:lineRule="auto"/>
        <w:ind w:firstLineChars="200" w:firstLine="422"/>
        <w:jc w:val="left"/>
        <w:rPr>
          <w:b/>
          <w:bCs/>
        </w:rPr>
      </w:pPr>
      <w:r>
        <w:rPr>
          <w:rFonts w:hint="eastAsia"/>
          <w:b/>
          <w:bCs/>
        </w:rPr>
        <w:t>（二）激发内生动力：</w:t>
      </w:r>
      <w:r w:rsidR="00920299">
        <w:rPr>
          <w:rFonts w:hint="eastAsia"/>
          <w:b/>
          <w:bCs/>
        </w:rPr>
        <w:t>变</w:t>
      </w:r>
      <w:r w:rsidR="009178EC">
        <w:rPr>
          <w:rFonts w:hint="eastAsia"/>
          <w:b/>
          <w:bCs/>
        </w:rPr>
        <w:t>贫困地区的</w:t>
      </w:r>
      <w:r>
        <w:rPr>
          <w:rFonts w:hint="eastAsia"/>
          <w:b/>
          <w:bCs/>
        </w:rPr>
        <w:t>生态优势为发展优势</w:t>
      </w:r>
    </w:p>
    <w:p w14:paraId="488266B7" w14:textId="08766491" w:rsidR="00171BED" w:rsidRDefault="008853FC">
      <w:pPr>
        <w:spacing w:line="300" w:lineRule="auto"/>
        <w:ind w:firstLineChars="200" w:firstLine="420"/>
        <w:jc w:val="left"/>
      </w:pPr>
      <w:r>
        <w:rPr>
          <w:rFonts w:hint="eastAsia"/>
        </w:rPr>
        <w:t>习近平同志对“生态扶贫”内部逻辑的深刻理解来源于生活，根植于实践。要想实现生态脱贫，首先要找到生态致贫的根源。在我国经济落后与生态脆弱耦合的地区，往往存在着“生态环境脆弱—贫困—生态环境进一步恶化”的内在逻辑。生态脆弱区的环境自我调节能力弱，人类对自然开发利用的强度超过了自然界可承受的范围，由此造成一系列生态环境问题。而生产力水平的低下又促使贫困人口只能继续通过对自然资源的粗放利用来勉强维持基本生计，从而进一步加剧生态环境的恶化。</w:t>
      </w:r>
    </w:p>
    <w:p w14:paraId="40FCC0BA" w14:textId="0160EBE7" w:rsidR="0017171A" w:rsidRDefault="0017171A" w:rsidP="00D66024">
      <w:pPr>
        <w:spacing w:line="300" w:lineRule="auto"/>
        <w:ind w:firstLineChars="200" w:firstLine="420"/>
        <w:jc w:val="left"/>
      </w:pPr>
      <w:r>
        <w:rPr>
          <w:rFonts w:hint="eastAsia"/>
        </w:rPr>
        <w:t>习近平同志在论述扶贫和生态扶贫时，多次提到“内生动力”。</w:t>
      </w:r>
      <w:r w:rsidR="009916DB">
        <w:rPr>
          <w:rFonts w:hint="eastAsia"/>
        </w:rPr>
        <w:t>贫困地区尽管自然条件差、基础设施落后、发展水平低，但有各自的有利条件和优势。因此，贫困地区发展要靠内生动力，“治贫先治愚”“扶贫必扶智”，帮助贫困地区群众提高身体素质、文化素质、就业能力，</w:t>
      </w:r>
      <w:r w:rsidR="00E461C2">
        <w:rPr>
          <w:rFonts w:hint="eastAsia"/>
        </w:rPr>
        <w:t>比如，吸纳一定比例具有劳动力能力的贫困人口参与到政府投资的重大生态工程建设中，“对生态脆弱的禁止开发区群众增加护林员等公益岗位”</w:t>
      </w:r>
      <w:r w:rsidR="00E3160C">
        <w:rPr>
          <w:rStyle w:val="af0"/>
        </w:rPr>
        <w:footnoteReference w:id="4"/>
      </w:r>
      <w:r w:rsidR="00D66024">
        <w:rPr>
          <w:rFonts w:hint="eastAsia"/>
        </w:rPr>
        <w:t>，</w:t>
      </w:r>
      <w:r w:rsidR="009916DB">
        <w:rPr>
          <w:rFonts w:hint="eastAsia"/>
        </w:rPr>
        <w:t>充分调动贫困地区和贫困人口积极性。通过改革创新，让贫困地区的土地、劳动力、资产、自然风光等要素活跃起来，让资源变资产、资金变股金、农民变股东，让绿水青山变金山银山，带动贫困人口增收。</w:t>
      </w:r>
      <w:r w:rsidR="00920299">
        <w:rPr>
          <w:rFonts w:hint="eastAsia"/>
        </w:rPr>
        <w:t>引导贫困群众树立主体意识，激发他们改变贫困面貌的干劲和决心，</w:t>
      </w:r>
      <w:r w:rsidR="00600647">
        <w:rPr>
          <w:rFonts w:hint="eastAsia"/>
        </w:rPr>
        <w:t>注重扶贫与扶智、扶志结合起来，把救急纾困和内生脱贫结合起来，</w:t>
      </w:r>
      <w:r w:rsidR="009916DB">
        <w:rPr>
          <w:rFonts w:hint="eastAsia"/>
        </w:rPr>
        <w:t>变“要我脱贫”为“我要脱贫”</w:t>
      </w:r>
      <w:r w:rsidR="00920299">
        <w:rPr>
          <w:rFonts w:hint="eastAsia"/>
        </w:rPr>
        <w:t>，变“输血”为“造血”，</w:t>
      </w:r>
      <w:r w:rsidR="00774311">
        <w:rPr>
          <w:rFonts w:hint="eastAsia"/>
        </w:rPr>
        <w:t>使脱贫具有可持续的内生动力。</w:t>
      </w:r>
      <w:r w:rsidR="00AE3B61">
        <w:rPr>
          <w:rStyle w:val="af0"/>
        </w:rPr>
        <w:footnoteReference w:id="5"/>
      </w:r>
    </w:p>
    <w:p w14:paraId="4439D499" w14:textId="25007686" w:rsidR="00171BED" w:rsidRDefault="008853FC">
      <w:pPr>
        <w:spacing w:line="300" w:lineRule="auto"/>
        <w:ind w:firstLineChars="200" w:firstLine="422"/>
        <w:jc w:val="left"/>
        <w:rPr>
          <w:b/>
          <w:bCs/>
        </w:rPr>
      </w:pPr>
      <w:r>
        <w:rPr>
          <w:rFonts w:hint="eastAsia"/>
          <w:b/>
          <w:bCs/>
        </w:rPr>
        <w:t>（三</w:t>
      </w:r>
      <w:r w:rsidR="00E461C2">
        <w:rPr>
          <w:rFonts w:hint="eastAsia"/>
          <w:b/>
          <w:bCs/>
        </w:rPr>
        <w:t>）</w:t>
      </w:r>
      <w:r w:rsidR="00F41007">
        <w:rPr>
          <w:rFonts w:hint="eastAsia"/>
          <w:b/>
          <w:bCs/>
        </w:rPr>
        <w:t>找准发展</w:t>
      </w:r>
      <w:r w:rsidR="00E461C2">
        <w:rPr>
          <w:rFonts w:hint="eastAsia"/>
          <w:b/>
          <w:bCs/>
        </w:rPr>
        <w:t>路子</w:t>
      </w:r>
      <w:r>
        <w:rPr>
          <w:rFonts w:hint="eastAsia"/>
          <w:b/>
          <w:bCs/>
        </w:rPr>
        <w:t>：走生态优先绿色发展道路</w:t>
      </w:r>
    </w:p>
    <w:p w14:paraId="5230AD0F" w14:textId="0BFB27D1" w:rsidR="00E461C2" w:rsidRDefault="001E71B9" w:rsidP="004B4717">
      <w:pPr>
        <w:spacing w:line="300" w:lineRule="auto"/>
        <w:ind w:firstLineChars="200" w:firstLine="420"/>
        <w:jc w:val="left"/>
      </w:pPr>
      <w:r>
        <w:rPr>
          <w:rFonts w:hint="eastAsia"/>
        </w:rPr>
        <w:t>我国的扶贫开发工作从“解决人民群众的温饱问题”的基本任务向着“改善贫困地区生态环境，提高人民生活质量水平”的更高要求逐渐转变。坚持在发展中保障和改善民生，不断满足人民日益增长的美好生活需要，使人民获得感、幸福感、安全感更加完善、更有保障、更可持续。“坚定不移地走生态优先、绿色发展之路”</w:t>
      </w:r>
      <w:r>
        <w:rPr>
          <w:rStyle w:val="af0"/>
          <w:rFonts w:hint="eastAsia"/>
        </w:rPr>
        <w:footnoteReference w:id="6"/>
      </w:r>
      <w:r>
        <w:rPr>
          <w:rFonts w:hint="eastAsia"/>
        </w:rPr>
        <w:t>，习近平同志对生态扶贫基本原则</w:t>
      </w:r>
      <w:r>
        <w:rPr>
          <w:rFonts w:hint="eastAsia"/>
        </w:rPr>
        <w:lastRenderedPageBreak/>
        <w:t>的论述体现了我党推进生态文明建设、实施生态扶贫战略的坚定与决心</w:t>
      </w:r>
      <w:r>
        <w:rPr>
          <w:rFonts w:ascii="Times New Roman" w:hAnsi="Times New Roman" w:cs="Times New Roman"/>
        </w:rPr>
        <w:t>。</w:t>
      </w:r>
      <w:r w:rsidR="00E461C2">
        <w:rPr>
          <w:rFonts w:hint="eastAsia"/>
        </w:rPr>
        <w:t>生态扶贫强调的是扶贫开发要同生态环境保护和治理结合起来，“探索一条生态脱贫的新路子”</w:t>
      </w:r>
      <w:r w:rsidR="00E461C2">
        <w:rPr>
          <w:rStyle w:val="af0"/>
        </w:rPr>
        <w:footnoteReference w:id="7"/>
      </w:r>
      <w:r w:rsidR="00E461C2">
        <w:rPr>
          <w:rFonts w:hint="eastAsia"/>
        </w:rPr>
        <w:t>，实现脱贫攻坚与生态文明建设“双赢”。必须以更创新的思路、更精准的举措、超常规的力度，坚持“对症下药”“靶向治疗”</w:t>
      </w:r>
      <w:r w:rsidR="00E461C2">
        <w:rPr>
          <w:rStyle w:val="af0"/>
        </w:rPr>
        <w:footnoteReference w:id="8"/>
      </w:r>
      <w:r w:rsidR="00E461C2">
        <w:rPr>
          <w:rFonts w:hint="eastAsia"/>
        </w:rPr>
        <w:t>，找准方位才能把握生态扶贫的航向。</w:t>
      </w:r>
    </w:p>
    <w:p w14:paraId="72C535CC" w14:textId="542F4335" w:rsidR="00E753D2" w:rsidRDefault="004B4717" w:rsidP="004B4717">
      <w:pPr>
        <w:spacing w:line="300" w:lineRule="auto"/>
        <w:ind w:firstLineChars="200" w:firstLine="420"/>
        <w:jc w:val="left"/>
      </w:pPr>
      <w:r>
        <w:rPr>
          <w:rFonts w:hint="eastAsia"/>
        </w:rPr>
        <w:t>生态扶贫是党的十八大以来习近平总书记提出的创新理念，在社会主义生态文明新时代视野里开展扶贫脱贫，将扶贫对策和手段拓展到广阔的生态空间，</w:t>
      </w:r>
      <w:r w:rsidR="008853FC">
        <w:rPr>
          <w:rFonts w:hint="eastAsia"/>
        </w:rPr>
        <w:t>明确</w:t>
      </w:r>
      <w:r>
        <w:rPr>
          <w:rFonts w:hint="eastAsia"/>
        </w:rPr>
        <w:t>了</w:t>
      </w:r>
      <w:r w:rsidR="008853FC">
        <w:rPr>
          <w:rFonts w:hint="eastAsia"/>
        </w:rPr>
        <w:t>生态保护</w:t>
      </w:r>
      <w:r w:rsidR="00283232">
        <w:rPr>
          <w:rFonts w:hint="eastAsia"/>
        </w:rPr>
        <w:t>、生态</w:t>
      </w:r>
      <w:r w:rsidR="008853FC">
        <w:rPr>
          <w:rFonts w:hint="eastAsia"/>
        </w:rPr>
        <w:t>优先</w:t>
      </w:r>
      <w:r w:rsidR="00283232">
        <w:rPr>
          <w:rFonts w:hint="eastAsia"/>
        </w:rPr>
        <w:t>发展</w:t>
      </w:r>
      <w:r w:rsidR="008853FC">
        <w:rPr>
          <w:rFonts w:hint="eastAsia"/>
        </w:rPr>
        <w:t>的原则不改变，贫困地区走绿色发展的道路不动摇。</w:t>
      </w:r>
      <w:r w:rsidR="00E753D2">
        <w:rPr>
          <w:rFonts w:hint="eastAsia"/>
        </w:rPr>
        <w:t>为了解决好“怎么扶”的问题，提出了“生态补偿脱贫一批”</w:t>
      </w:r>
      <w:r w:rsidR="00E753D2" w:rsidRPr="00E753D2">
        <w:rPr>
          <w:rFonts w:hint="eastAsia"/>
        </w:rPr>
        <w:t xml:space="preserve"> </w:t>
      </w:r>
      <w:r w:rsidR="00E753D2">
        <w:rPr>
          <w:rFonts w:hint="eastAsia"/>
        </w:rPr>
        <w:t>是实施“五个一批”工程之一</w:t>
      </w:r>
      <w:r w:rsidR="009C7E0C">
        <w:rPr>
          <w:rFonts w:hint="eastAsia"/>
        </w:rPr>
        <w:t>，未来必须持续推进生态补偿扶贫。</w:t>
      </w:r>
      <w:r w:rsidR="00E753D2">
        <w:rPr>
          <w:rFonts w:hint="eastAsia"/>
        </w:rPr>
        <w:t>要加大贫困地区生态保护修复力度，增加重点功能区转移支付，扩大政策实施范围，研究农区和牧区，生态资源保护区和经济发展区的不同贫困户不同特点，细化扶贫政策，分类施策。</w:t>
      </w:r>
      <w:r w:rsidR="00E753D2">
        <w:rPr>
          <w:rStyle w:val="af0"/>
        </w:rPr>
        <w:footnoteReference w:id="9"/>
      </w:r>
      <w:r w:rsidR="00E753D2">
        <w:rPr>
          <w:rFonts w:hint="eastAsia"/>
        </w:rPr>
        <w:t>深度挖掘贫困地区自然生态的多维价值功能，</w:t>
      </w:r>
      <w:r w:rsidR="003E313D">
        <w:rPr>
          <w:rFonts w:hint="eastAsia"/>
        </w:rPr>
        <w:t>提供更多更好的生态产品，以满足人民日益增长的生态需求。</w:t>
      </w:r>
    </w:p>
    <w:p w14:paraId="74CA3147" w14:textId="42ACA33F" w:rsidR="00171BED" w:rsidRDefault="008853FC">
      <w:pPr>
        <w:spacing w:line="300" w:lineRule="auto"/>
        <w:ind w:firstLineChars="200" w:firstLine="422"/>
        <w:jc w:val="left"/>
        <w:rPr>
          <w:b/>
          <w:bCs/>
        </w:rPr>
      </w:pPr>
      <w:r>
        <w:rPr>
          <w:rFonts w:hint="eastAsia"/>
          <w:b/>
          <w:bCs/>
        </w:rPr>
        <w:t>（四）</w:t>
      </w:r>
      <w:r w:rsidR="00283232">
        <w:rPr>
          <w:rFonts w:hint="eastAsia"/>
          <w:b/>
          <w:bCs/>
        </w:rPr>
        <w:t>转换</w:t>
      </w:r>
      <w:r>
        <w:rPr>
          <w:rFonts w:hint="eastAsia"/>
          <w:b/>
          <w:bCs/>
        </w:rPr>
        <w:t>新动能：发展生态产业</w:t>
      </w:r>
    </w:p>
    <w:p w14:paraId="4FDDE5BA" w14:textId="13BF26DF" w:rsidR="00735154" w:rsidRDefault="008853FC" w:rsidP="002822F8">
      <w:pPr>
        <w:spacing w:line="300" w:lineRule="auto"/>
        <w:ind w:firstLineChars="200" w:firstLine="420"/>
        <w:jc w:val="left"/>
      </w:pPr>
      <w:r>
        <w:rPr>
          <w:rFonts w:hint="eastAsia"/>
        </w:rPr>
        <w:t>传统的粗放式扶贫，政府作为政策的制定和实施者在扶贫工作中占据主导地位。而贫困人口作为扶贫链条的尾端，大多数时候只是被动的政策接收者。</w:t>
      </w:r>
      <w:r w:rsidR="001405C9">
        <w:rPr>
          <w:rFonts w:hint="eastAsia"/>
        </w:rPr>
        <w:t>如果凭空救济出一个新村，内在活力不行，劳动力不能回流，没有经济上的持续</w:t>
      </w:r>
      <w:r w:rsidR="009C7E0C">
        <w:rPr>
          <w:rFonts w:hint="eastAsia"/>
        </w:rPr>
        <w:t>来源，发展还是成问题。一个地方必须要有产业，必须积极发展产业</w:t>
      </w:r>
      <w:r w:rsidR="00435B51">
        <w:rPr>
          <w:rFonts w:hint="eastAsia"/>
        </w:rPr>
        <w:t>，激活产业支撑的源头活水</w:t>
      </w:r>
      <w:r w:rsidR="00953F44">
        <w:rPr>
          <w:rFonts w:hint="eastAsia"/>
        </w:rPr>
        <w:t>，激发生态扶贫开发的新动能。</w:t>
      </w:r>
    </w:p>
    <w:p w14:paraId="5CF4FCCF" w14:textId="5A95FC0F" w:rsidR="00953F44" w:rsidRDefault="00E747D6" w:rsidP="00E57A17">
      <w:pPr>
        <w:spacing w:line="300" w:lineRule="auto"/>
        <w:ind w:firstLineChars="200" w:firstLine="420"/>
        <w:jc w:val="left"/>
      </w:pPr>
      <w:r>
        <w:rPr>
          <w:rFonts w:hint="eastAsia"/>
        </w:rPr>
        <w:t>大力发展生态产业。</w:t>
      </w:r>
      <w:r w:rsidR="00E9469C">
        <w:rPr>
          <w:rFonts w:hint="eastAsia"/>
        </w:rPr>
        <w:t>。</w:t>
      </w:r>
      <w:r w:rsidR="008853FC">
        <w:rPr>
          <w:rFonts w:hint="eastAsia"/>
        </w:rPr>
        <w:t>坚持生态理性与经济理性相结合，优化产业结构，加快产业转型升级</w:t>
      </w:r>
      <w:r w:rsidR="00E57A17">
        <w:rPr>
          <w:rFonts w:hint="eastAsia"/>
        </w:rPr>
        <w:t>；</w:t>
      </w:r>
      <w:r w:rsidR="00E30CDC">
        <w:rPr>
          <w:rFonts w:hint="eastAsia"/>
        </w:rPr>
        <w:t>引导和指导贫困地区因地制宜发展木本油料、森林旅游、林下经济、种苗花卉等生态产业；</w:t>
      </w:r>
      <w:r w:rsidR="00E57A17">
        <w:rPr>
          <w:rFonts w:hint="eastAsia"/>
        </w:rPr>
        <w:t>引导更多金融资本和社会资本投入生态产业扶贫；</w:t>
      </w:r>
      <w:r w:rsidR="005C58E9">
        <w:rPr>
          <w:rFonts w:hint="eastAsia"/>
        </w:rPr>
        <w:t>支持贫困地区企业参与到生态扶贫重点工程建设中来，主导优势绿色产业，生产优势绿色产品，创建绿色产品品牌，促进产业提质增效</w:t>
      </w:r>
      <w:r w:rsidR="00953F44">
        <w:rPr>
          <w:rFonts w:hint="eastAsia"/>
        </w:rPr>
        <w:t>。秉持产业生态化和生态产业化的发展思路，始终把生态优先绿色发展理念贯穿到扶贫攻坚全过程，</w:t>
      </w:r>
      <w:r w:rsidR="00E9469C">
        <w:rPr>
          <w:rFonts w:hint="eastAsia"/>
        </w:rPr>
        <w:t>大力发展生态农业、观光农业，发展生态旅游业，将生态优势变为扶贫资源。</w:t>
      </w:r>
    </w:p>
    <w:p w14:paraId="450E8898" w14:textId="72738C09" w:rsidR="00171BED" w:rsidRPr="00817326" w:rsidRDefault="00817326" w:rsidP="00817326">
      <w:pPr>
        <w:spacing w:line="300" w:lineRule="auto"/>
        <w:ind w:firstLineChars="200" w:firstLine="560"/>
        <w:jc w:val="left"/>
        <w:rPr>
          <w:rFonts w:ascii="黑体" w:eastAsia="黑体" w:hAnsi="黑体"/>
          <w:sz w:val="28"/>
          <w:szCs w:val="28"/>
        </w:rPr>
      </w:pPr>
      <w:r w:rsidRPr="00817326">
        <w:rPr>
          <w:rFonts w:ascii="黑体" w:eastAsia="黑体" w:hAnsi="黑体" w:hint="eastAsia"/>
          <w:sz w:val="28"/>
          <w:szCs w:val="28"/>
        </w:rPr>
        <w:t>二、保障人民群众的生态权益是习近平生态扶贫</w:t>
      </w:r>
      <w:r w:rsidR="005B6CC0">
        <w:rPr>
          <w:rFonts w:ascii="黑体" w:eastAsia="黑体" w:hAnsi="黑体" w:hint="eastAsia"/>
          <w:sz w:val="28"/>
          <w:szCs w:val="28"/>
        </w:rPr>
        <w:t>论述</w:t>
      </w:r>
      <w:r w:rsidRPr="00817326">
        <w:rPr>
          <w:rFonts w:ascii="黑体" w:eastAsia="黑体" w:hAnsi="黑体" w:hint="eastAsia"/>
          <w:sz w:val="28"/>
          <w:szCs w:val="28"/>
        </w:rPr>
        <w:t>的核心</w:t>
      </w:r>
      <w:r w:rsidR="00D140AF">
        <w:rPr>
          <w:rFonts w:ascii="黑体" w:eastAsia="黑体" w:hAnsi="黑体" w:hint="eastAsia"/>
          <w:sz w:val="28"/>
          <w:szCs w:val="28"/>
        </w:rPr>
        <w:t>要义</w:t>
      </w:r>
    </w:p>
    <w:p w14:paraId="599B0C34" w14:textId="77777777" w:rsidR="00171BED" w:rsidRDefault="008853FC">
      <w:pPr>
        <w:spacing w:line="300" w:lineRule="auto"/>
        <w:ind w:firstLineChars="200" w:firstLine="420"/>
        <w:jc w:val="left"/>
      </w:pPr>
      <w:r>
        <w:rPr>
          <w:rFonts w:hint="eastAsia"/>
        </w:rPr>
        <w:t>自古以来，人本思想就是中华民族传统文化的精神内核。作为生态扶贫战略的根本出发点和落脚点，习近平总书记指出，以人为本，最重要就是维护好我们赖以生存和发展的环境。如果人口资源环境出了严重的偏差，还有谁能够安居乐业，和谐社会又从何谈起？什么是生态权益，就是要让人民群众喝干净水、吃放心饭，共享蓝天、白云、青山和绿水。他强调人民群众的生态权益是生态扶贫思想的核心，把保障人民的生态权益放在保障国计民生和社会稳定的高度，“良好</w:t>
      </w:r>
      <w:r>
        <w:t>生态环境是最公平的公共产品</w:t>
      </w:r>
      <w:r>
        <w:rPr>
          <w:rFonts w:hint="eastAsia"/>
        </w:rPr>
        <w:t>，是最普惠的民生福祉”</w:t>
      </w:r>
      <w:r>
        <w:rPr>
          <w:rStyle w:val="af0"/>
          <w:rFonts w:hint="eastAsia"/>
        </w:rPr>
        <w:footnoteReference w:id="10"/>
      </w:r>
      <w:r>
        <w:rPr>
          <w:rFonts w:hint="eastAsia"/>
        </w:rPr>
        <w:t>。只有当人民</w:t>
      </w:r>
      <w:r>
        <w:rPr>
          <w:rFonts w:hint="eastAsia"/>
        </w:rPr>
        <w:lastRenderedPageBreak/>
        <w:t>群众对美好生活向往的需求得到满足时，才能更好地发展生产力。</w:t>
      </w:r>
    </w:p>
    <w:p w14:paraId="2C3010B1" w14:textId="77777777" w:rsidR="00171BED" w:rsidRDefault="008853FC">
      <w:pPr>
        <w:spacing w:line="300" w:lineRule="auto"/>
        <w:ind w:firstLineChars="200" w:firstLine="420"/>
        <w:jc w:val="left"/>
      </w:pPr>
      <w:r>
        <w:rPr>
          <w:rFonts w:hint="eastAsia"/>
        </w:rPr>
        <w:t>人是生产力最核心的要素。经济建设和生态文明建设的起点和终点都是人民。保障人民的生态权益不仅为了让“当代人”能拥有一个良好的生态环境，也为了让“后世人”能享受绿水青山，蓝天白云。我国的经济欠发达地区大部分处于脆弱生态区或强脆弱生态区，由于资源的过度开发以及工业废弃污染物的大量排放，本就不乐观的生态环境在追求经济增长的过程中进一步恶化，加强环境监管与污染治理迫在眉睫。近些年</w:t>
      </w:r>
      <w:r>
        <w:rPr>
          <w:rFonts w:ascii="Times New Roman" w:hAnsi="Times New Roman" w:cs="Times New Roman" w:hint="eastAsia"/>
        </w:rPr>
        <w:t>来，</w:t>
      </w:r>
      <w:r>
        <w:rPr>
          <w:rFonts w:ascii="Times New Roman" w:hAnsi="Times New Roman" w:cs="Times New Roman"/>
        </w:rPr>
        <w:t>PM2.5</w:t>
      </w:r>
      <w:r>
        <w:rPr>
          <w:rFonts w:ascii="Times New Roman" w:hAnsi="Times New Roman" w:cs="Times New Roman" w:hint="eastAsia"/>
        </w:rPr>
        <w:t>、非法排</w:t>
      </w:r>
      <w:r>
        <w:rPr>
          <w:rFonts w:hint="eastAsia"/>
        </w:rPr>
        <w:t>污、渗坑污染、地下水污染等屡屡暴露在公众面前的环境问题，一次次引发社会热议和群众焦虑。生态保护问题早已超出经济可持续发展的范围，而与社会稳定、国家安全等问题息息相关。保障人民群众的生态权益，不仅是在保护环境，也是在察民情，听民意，解民忧，稳民心。如果没有协调的外部条件和稳定的社会环境，发展经济又何从谈起呢？</w:t>
      </w:r>
    </w:p>
    <w:p w14:paraId="4AFD1C0F" w14:textId="77777777" w:rsidR="00171BED" w:rsidRDefault="008853FC">
      <w:pPr>
        <w:spacing w:line="300" w:lineRule="auto"/>
        <w:ind w:firstLineChars="200" w:firstLine="420"/>
        <w:jc w:val="left"/>
      </w:pPr>
      <w:r>
        <w:rPr>
          <w:rFonts w:hint="eastAsia"/>
        </w:rPr>
        <w:t>中国有句老话，“留得青山在，不怕没柴烧。”我们要从发展、长远的眼光看待经济增长和环境保护问题。生态扶贫既追求当代人发展所需的经济利益，也维护子孙后代生态权益的代际公平。在重视环境保护的前提下发展经济不仅是恢复人类赖以生存的外部条件的必需，长期来看，同样也是增强落后地区发展后劲的重要保障。</w:t>
      </w:r>
    </w:p>
    <w:p w14:paraId="6B2A4968" w14:textId="6A10DA04" w:rsidR="00171BED" w:rsidRDefault="008853FC">
      <w:pPr>
        <w:spacing w:line="300" w:lineRule="auto"/>
        <w:ind w:firstLineChars="200" w:firstLine="420"/>
        <w:jc w:val="left"/>
      </w:pPr>
      <w:r>
        <w:rPr>
          <w:rFonts w:hint="eastAsia"/>
        </w:rPr>
        <w:t>保障人民群众的生态权益，要始终坚持从贫困地区的实际情况出发，从人民群众最关心的问题入手，以人民为中心；要充分考虑当地的生态资源承载力，发挥环境优势和资源优势，大力推动生态产业的建设，为贫困地区带来新的经济增长点，做到发展为人民；要增强贫困人口的生态意识，培育贫困地区形成生态文化，充分调动人群群众参与生态文明实践的积极性，做到实践靠人民，鼓励贫困人口通过不懈奋斗去追求、去发展、去实现，使其由被动接受转向主动创造，实现“观念”和“收入”双扶贫。</w:t>
      </w:r>
    </w:p>
    <w:p w14:paraId="2388B255" w14:textId="6B8E8361" w:rsidR="003530E4" w:rsidRPr="003530E4" w:rsidRDefault="003530E4" w:rsidP="003530E4">
      <w:pPr>
        <w:spacing w:line="300" w:lineRule="auto"/>
        <w:ind w:firstLineChars="200" w:firstLine="560"/>
        <w:jc w:val="left"/>
        <w:rPr>
          <w:rFonts w:ascii="黑体" w:eastAsia="黑体" w:hAnsi="黑体"/>
          <w:sz w:val="28"/>
          <w:szCs w:val="28"/>
        </w:rPr>
      </w:pPr>
      <w:r w:rsidRPr="003530E4">
        <w:rPr>
          <w:rFonts w:ascii="黑体" w:eastAsia="黑体" w:hAnsi="黑体" w:hint="eastAsia"/>
          <w:sz w:val="28"/>
          <w:szCs w:val="28"/>
        </w:rPr>
        <w:t>三、习近平的生态扶贫</w:t>
      </w:r>
      <w:r w:rsidR="003051B2">
        <w:rPr>
          <w:rFonts w:ascii="黑体" w:eastAsia="黑体" w:hAnsi="黑体" w:hint="eastAsia"/>
          <w:sz w:val="28"/>
          <w:szCs w:val="28"/>
        </w:rPr>
        <w:t>论述</w:t>
      </w:r>
      <w:r w:rsidRPr="003530E4">
        <w:rPr>
          <w:rFonts w:ascii="黑体" w:eastAsia="黑体" w:hAnsi="黑体" w:hint="eastAsia"/>
          <w:sz w:val="28"/>
          <w:szCs w:val="28"/>
        </w:rPr>
        <w:t>赋予其生态文明思想的实践价值</w:t>
      </w:r>
    </w:p>
    <w:p w14:paraId="3D888112" w14:textId="77777777" w:rsidR="00171BED" w:rsidRDefault="008853FC">
      <w:pPr>
        <w:spacing w:line="300" w:lineRule="auto"/>
        <w:ind w:firstLineChars="200" w:firstLine="420"/>
        <w:jc w:val="left"/>
      </w:pPr>
      <w:r>
        <w:rPr>
          <w:rFonts w:hint="eastAsia"/>
        </w:rPr>
        <w:t>面对当前日益紧迫的资源环境约束形势，以习近平同志为核心的党中央领导集体在党的十八大报告中提出，要把生态文明建设纳入五位一体总体布局，把生态环境保护放到战略优先位置。在多次实地考察和会议报告中，习近平同志深刻回答了生态文明建设相关的理论和实践问题，逐渐形成了习近平生态文明思想。而结合生态保护与脱贫攻坚形成的生态扶贫，是将“五位一体”总体布局中的生态文明思想融入扶贫开发工作的一次具体实践和创新之举。生态扶贫战略对准生态调节能力弱的贫困地区，衔接当地生态保护与经济增长的双重需求，是促进欠发达地区经济社会发展、加快生态脆弱区域环境恢复、帮助贫困人口早日实现脱贫致富的重要路径。习近平生态扶贫思想体现了习近平同志关于生态自然观、绿色发展观、“两山”理论等重要论述的理论预见性与思想引导性，赋予了习近平生态文明思想以实践价值。</w:t>
      </w:r>
    </w:p>
    <w:p w14:paraId="38CC554C" w14:textId="49B42A32" w:rsidR="00171BED" w:rsidRDefault="008853FC">
      <w:pPr>
        <w:spacing w:line="300" w:lineRule="auto"/>
        <w:ind w:firstLineChars="200" w:firstLine="422"/>
        <w:jc w:val="left"/>
        <w:rPr>
          <w:b/>
          <w:bCs/>
        </w:rPr>
      </w:pPr>
      <w:r>
        <w:rPr>
          <w:rFonts w:hint="eastAsia"/>
          <w:b/>
          <w:bCs/>
        </w:rPr>
        <w:t>（一）生态扶贫</w:t>
      </w:r>
      <w:r w:rsidR="003051B2">
        <w:rPr>
          <w:rFonts w:hint="eastAsia"/>
          <w:b/>
          <w:bCs/>
        </w:rPr>
        <w:t>论述</w:t>
      </w:r>
      <w:r>
        <w:rPr>
          <w:rFonts w:hint="eastAsia"/>
          <w:b/>
          <w:bCs/>
        </w:rPr>
        <w:t>体现了人与自然和谐共生的生态自然观</w:t>
      </w:r>
    </w:p>
    <w:p w14:paraId="11F12293" w14:textId="77777777" w:rsidR="00171BED" w:rsidRDefault="008853FC">
      <w:pPr>
        <w:spacing w:line="300" w:lineRule="auto"/>
        <w:ind w:firstLineChars="200" w:firstLine="420"/>
        <w:jc w:val="left"/>
      </w:pPr>
      <w:r>
        <w:rPr>
          <w:rFonts w:hint="eastAsia"/>
        </w:rPr>
        <w:t>如何认识人与自然的关系，是横贯古今的一个长期议题。人类在认识世界和改造自然的过程中，不断对其进行探讨和反思。在中国古代传统文化中，历来就有“天行有常，不为尧存，不为桀亡”、“天人合一，道法自然”、“天地与我并生，而万物与我为一”等主张人与自然和谐统一的生态伦理观，强调人类要顺应自然法则，尊重生命系统的自然演化。然而</w:t>
      </w:r>
      <w:r>
        <w:rPr>
          <w:rFonts w:hint="eastAsia"/>
        </w:rPr>
        <w:lastRenderedPageBreak/>
        <w:t>近代以来，工业革命的爆发使得人类社会的生产力得到了空前发展，人类改造自然与征服自然的能力越来越强大，崇尚人定胜天的“人类中心主义”逐渐占据主流。由于片面强调人与自然的对立，鼓励人类为了满足自身需求而向自然界进行无止境地索取，自上世纪中叶以来，人类文明赖以生存的自然条件不断恶化，环境污染严重，生态问题日益突出。</w:t>
      </w:r>
    </w:p>
    <w:p w14:paraId="178E1C28" w14:textId="3DFBC24F" w:rsidR="00171BED" w:rsidRDefault="008853FC" w:rsidP="00537634">
      <w:pPr>
        <w:spacing w:line="300" w:lineRule="auto"/>
        <w:ind w:firstLineChars="200" w:firstLine="420"/>
        <w:jc w:val="left"/>
      </w:pPr>
      <w:r>
        <w:rPr>
          <w:rFonts w:hint="eastAsia"/>
        </w:rPr>
        <w:t>面对如何处理人与自然关系的现实课题，习近平总书记创造性地提出了“人与自然和谐共生”的生态自然观。他强调，“人因自然而生，人与自然是一种共生关系，对自然的伤害最终会伤及人类自身”</w:t>
      </w:r>
      <w:r>
        <w:rPr>
          <w:rStyle w:val="af0"/>
          <w:rFonts w:hint="eastAsia"/>
        </w:rPr>
        <w:footnoteReference w:id="11"/>
      </w:r>
      <w:r>
        <w:rPr>
          <w:rFonts w:hint="eastAsia"/>
        </w:rPr>
        <w:t>。生态扶贫战略，正是习近平同志摒弃工业文明思维，从生态文明建设和人与自然关系的角度出发解决贫困问题的一次具体实践，它追求人、自然、经济三者的协调发展。生态扶贫不仅是简单地帮助生态脆弱区的贫困人口实现经济上的脱贫致富，还更加强调人与自然和谐共生的生态自然观，引导人们以更长远的目光看待导致贫困根源的生态环境问题。我们要充分认识到人与自然是一个整体，人类是自然界的一部分。只有呵护好人类生存和发展所必需的外部条件，协调好人与自然的关系，才能从根本上增强地区的社会生产力，解决贫困难题。人与自然和谐共生的生态自然观，为我们深刻理解生态与贫困的内在逻辑提供了理论先导，也为将生态保护与脱贫攻坚结合起来的具体实践提供了思想指引，是习近平生态扶贫论述的理论前提。</w:t>
      </w:r>
    </w:p>
    <w:p w14:paraId="41DAE700" w14:textId="3FF60ABA" w:rsidR="00171BED" w:rsidRDefault="008853FC">
      <w:pPr>
        <w:spacing w:line="300" w:lineRule="auto"/>
        <w:ind w:firstLineChars="200" w:firstLine="422"/>
        <w:jc w:val="left"/>
        <w:rPr>
          <w:b/>
          <w:bCs/>
        </w:rPr>
      </w:pPr>
      <w:r>
        <w:rPr>
          <w:rFonts w:hint="eastAsia"/>
          <w:b/>
          <w:bCs/>
        </w:rPr>
        <w:t>（二）生态扶贫</w:t>
      </w:r>
      <w:r w:rsidR="003051B2">
        <w:rPr>
          <w:rFonts w:hint="eastAsia"/>
          <w:b/>
          <w:bCs/>
        </w:rPr>
        <w:t>论述</w:t>
      </w:r>
      <w:r>
        <w:rPr>
          <w:rFonts w:hint="eastAsia"/>
          <w:b/>
          <w:bCs/>
        </w:rPr>
        <w:t>体现了“绿水青山就是金山银山”的环境生产力观</w:t>
      </w:r>
    </w:p>
    <w:p w14:paraId="05DCB4E2" w14:textId="77777777" w:rsidR="00171BED" w:rsidRDefault="008853FC">
      <w:pPr>
        <w:spacing w:line="300" w:lineRule="auto"/>
        <w:ind w:firstLineChars="200" w:firstLine="420"/>
        <w:jc w:val="left"/>
      </w:pPr>
      <w:r>
        <w:rPr>
          <w:rFonts w:hint="eastAsia"/>
        </w:rPr>
        <w:t>18</w:t>
      </w:r>
      <w:r>
        <w:rPr>
          <w:rFonts w:hint="eastAsia"/>
        </w:rPr>
        <w:t>世纪，法国著名启蒙思想家孟德斯鸠在其著作《论法的精神》中曾提出，自然环境对人类社会的发展起决定作用。被称为“地理环境决定论”的这一学说认为，一个地区的地理环境和气候条件能影响甚至决定当地居民的生活方式、思维习惯、经济发展乃至上层建筑。如山地居民就会坚决主张贫民政治，而平原上的牧民则要求由上层人物领导，近海的渔民更希望居于两者之间的政治。虽然该学说片面地放大了地理环境对人类社会的影响，把发展不平衡的原因全部归结于自然，但也以另一种方式反映了生态环境的重要性。</w:t>
      </w:r>
    </w:p>
    <w:p w14:paraId="7F13F952" w14:textId="77777777" w:rsidR="00171BED" w:rsidRDefault="008853FC">
      <w:pPr>
        <w:spacing w:line="300" w:lineRule="auto"/>
        <w:ind w:firstLineChars="200" w:firstLine="420"/>
        <w:jc w:val="left"/>
      </w:pPr>
      <w:r>
        <w:rPr>
          <w:rFonts w:hint="eastAsia"/>
        </w:rPr>
        <w:t>良好的自然环境是人类文明存在和发展的前提条件。发展生产力不仅需要技术的发展和工具的改进，更应当注重改善和保护作为经济社会发展重要外部条件的生态环境。习近平总书记多次提出“绿水青山就是金山银山”</w:t>
      </w:r>
      <w:r>
        <w:rPr>
          <w:rStyle w:val="af0"/>
          <w:rFonts w:hint="eastAsia"/>
        </w:rPr>
        <w:footnoteReference w:id="12"/>
      </w:r>
      <w:r>
        <w:rPr>
          <w:rFonts w:hint="eastAsia"/>
        </w:rPr>
        <w:t>、“宁要绿水青山不要金山银山”</w:t>
      </w:r>
      <w:r>
        <w:rPr>
          <w:rStyle w:val="af0"/>
          <w:rFonts w:hint="eastAsia"/>
        </w:rPr>
        <w:footnoteReference w:id="13"/>
      </w:r>
      <w:r>
        <w:rPr>
          <w:rFonts w:hint="eastAsia"/>
        </w:rPr>
        <w:t>、“保护生态环境就是保护生产力，改善生态环境就是发展生产力”</w:t>
      </w:r>
      <w:r>
        <w:rPr>
          <w:rStyle w:val="af0"/>
          <w:rFonts w:hint="eastAsia"/>
        </w:rPr>
        <w:footnoteReference w:id="14"/>
      </w:r>
      <w:r>
        <w:rPr>
          <w:rFonts w:hint="eastAsia"/>
        </w:rPr>
        <w:t>的论述，形成了对环境与生产力关系的辩证理解，也是对过去“只要经济发展，可以罔顾生态环境”、“忽略自然环境恶化的影响而片面夸大人的主观能动性”等错误观念的矫正。</w:t>
      </w:r>
    </w:p>
    <w:p w14:paraId="3C50B9F9" w14:textId="77777777" w:rsidR="00171BED" w:rsidRDefault="008853FC">
      <w:pPr>
        <w:spacing w:line="300" w:lineRule="auto"/>
        <w:ind w:firstLineChars="200" w:firstLine="420"/>
        <w:jc w:val="left"/>
      </w:pPr>
      <w:r>
        <w:rPr>
          <w:rFonts w:hint="eastAsia"/>
        </w:rPr>
        <w:t>生态扶贫相比其他形式的扶贫路径，更加强调绿水青山对地区经济发展的拉动作用，体现出环境是生产力发展的重要一环。环境生产力观，就是转“输血”为“造血”，通过让贫困人口参与生态修复工程、发展生态农业、旅游业、特色林业、牧业等，实现生态保护到扶</w:t>
      </w:r>
      <w:r>
        <w:rPr>
          <w:rFonts w:hint="eastAsia"/>
        </w:rPr>
        <w:lastRenderedPageBreak/>
        <w:t>贫开发的转化，为日后生态脆弱区的环境更加适应社会生产力的发展筑下良好根基，实现经济开发和生态保护的一举双赢</w:t>
      </w:r>
      <w:r>
        <w:rPr>
          <w:rFonts w:ascii="Times New Roman" w:hAnsi="Times New Roman" w:cs="Times New Roman"/>
        </w:rPr>
        <w:t>。自</w:t>
      </w:r>
      <w:r>
        <w:rPr>
          <w:rFonts w:ascii="Times New Roman" w:hAnsi="Times New Roman" w:cs="Times New Roman"/>
        </w:rPr>
        <w:t>2016</w:t>
      </w:r>
      <w:r>
        <w:rPr>
          <w:rFonts w:ascii="Times New Roman" w:hAnsi="Times New Roman" w:cs="Times New Roman"/>
        </w:rPr>
        <w:t>年</w:t>
      </w:r>
      <w:r>
        <w:rPr>
          <w:rFonts w:hint="eastAsia"/>
        </w:rPr>
        <w:t>生态扶贫战略实施以来，国家林业局利用各项财政补助资金，在中西部多个贫困地区开展生态</w:t>
      </w:r>
      <w:r>
        <w:t>护林员选聘工作</w:t>
      </w:r>
      <w:r>
        <w:rPr>
          <w:rFonts w:hint="eastAsia"/>
        </w:rPr>
        <w:t>，</w:t>
      </w:r>
      <w:r>
        <w:rPr>
          <w:rFonts w:ascii="Times New Roman" w:hAnsi="Times New Roman" w:cs="Times New Roman" w:hint="eastAsia"/>
        </w:rPr>
        <w:t>至今已带动</w:t>
      </w:r>
      <w:r>
        <w:rPr>
          <w:rFonts w:ascii="Times New Roman" w:hAnsi="Times New Roman" w:cs="Times New Roman" w:hint="eastAsia"/>
        </w:rPr>
        <w:t>1</w:t>
      </w:r>
      <w:r>
        <w:rPr>
          <w:rFonts w:ascii="Times New Roman" w:hAnsi="Times New Roman" w:cs="Times New Roman" w:hint="eastAsia"/>
        </w:rPr>
        <w:t>万余</w:t>
      </w:r>
      <w:r>
        <w:rPr>
          <w:rFonts w:hint="eastAsia"/>
        </w:rPr>
        <w:t>名贫困人口实现脱贫。</w:t>
      </w:r>
    </w:p>
    <w:p w14:paraId="7FFB509B" w14:textId="77777777" w:rsidR="00171BED" w:rsidRDefault="008853FC">
      <w:pPr>
        <w:spacing w:line="300" w:lineRule="auto"/>
        <w:ind w:firstLineChars="200" w:firstLine="420"/>
        <w:jc w:val="left"/>
      </w:pPr>
      <w:r>
        <w:rPr>
          <w:rFonts w:hint="eastAsia"/>
        </w:rPr>
        <w:t>习近平同志日前在陕西榆林考察时再次强调要牢固树立“两山”理念，并提出“</w:t>
      </w:r>
      <w:r>
        <w:t>人不负青山</w:t>
      </w:r>
      <w:r>
        <w:rPr>
          <w:rFonts w:hint="eastAsia"/>
        </w:rPr>
        <w:t>，</w:t>
      </w:r>
      <w:r>
        <w:t>青山定不负人</w:t>
      </w:r>
      <w:r>
        <w:rPr>
          <w:rFonts w:hint="eastAsia"/>
        </w:rPr>
        <w:t>”</w:t>
      </w:r>
      <w:r>
        <w:rPr>
          <w:rStyle w:val="af0"/>
          <w:rFonts w:hint="eastAsia"/>
        </w:rPr>
        <w:footnoteReference w:id="15"/>
      </w:r>
      <w:r>
        <w:rPr>
          <w:rFonts w:hint="eastAsia"/>
        </w:rPr>
        <w:t>的最新</w:t>
      </w:r>
      <w:r>
        <w:t>论述</w:t>
      </w:r>
      <w:r>
        <w:rPr>
          <w:rFonts w:hint="eastAsia"/>
        </w:rPr>
        <w:t>，提醒我们在生态扶贫的战场上，要坚持环境生产力观，正确认识</w:t>
      </w:r>
      <w:r>
        <w:t>生态保护与</w:t>
      </w:r>
      <w:r>
        <w:rPr>
          <w:rFonts w:hint="eastAsia"/>
        </w:rPr>
        <w:t>扶贫开发</w:t>
      </w:r>
      <w:r>
        <w:t>的关系</w:t>
      </w:r>
      <w:r>
        <w:rPr>
          <w:rFonts w:hint="eastAsia"/>
        </w:rPr>
        <w:t>，走双生共赢的</w:t>
      </w:r>
      <w:r>
        <w:t>绿色发展</w:t>
      </w:r>
      <w:r>
        <w:rPr>
          <w:rFonts w:hint="eastAsia"/>
        </w:rPr>
        <w:t>之路</w:t>
      </w:r>
      <w:r>
        <w:t>。</w:t>
      </w:r>
    </w:p>
    <w:p w14:paraId="675051A1" w14:textId="39BB2096" w:rsidR="00171BED" w:rsidRDefault="008853FC">
      <w:pPr>
        <w:spacing w:line="300" w:lineRule="auto"/>
        <w:ind w:firstLineChars="200" w:firstLine="422"/>
        <w:jc w:val="left"/>
        <w:rPr>
          <w:b/>
          <w:bCs/>
        </w:rPr>
      </w:pPr>
      <w:r>
        <w:rPr>
          <w:rFonts w:hint="eastAsia"/>
          <w:b/>
          <w:bCs/>
        </w:rPr>
        <w:t>（三）生态扶贫</w:t>
      </w:r>
      <w:r w:rsidR="003051B2">
        <w:rPr>
          <w:rFonts w:hint="eastAsia"/>
          <w:b/>
          <w:bCs/>
        </w:rPr>
        <w:t>论述</w:t>
      </w:r>
      <w:r>
        <w:rPr>
          <w:rFonts w:hint="eastAsia"/>
          <w:b/>
          <w:bCs/>
        </w:rPr>
        <w:t>体现了创新、协调、绿色、开放、共享的生态发展观</w:t>
      </w:r>
    </w:p>
    <w:p w14:paraId="0F586921" w14:textId="77777777" w:rsidR="00171BED" w:rsidRDefault="008853FC">
      <w:pPr>
        <w:spacing w:line="300" w:lineRule="auto"/>
        <w:ind w:firstLineChars="200" w:firstLine="420"/>
        <w:jc w:val="left"/>
      </w:pPr>
      <w:r>
        <w:rPr>
          <w:rFonts w:ascii="Times New Roman" w:hAnsi="Times New Roman" w:cs="Times New Roman"/>
        </w:rPr>
        <w:t>2015</w:t>
      </w:r>
      <w:r>
        <w:rPr>
          <w:rFonts w:ascii="Times New Roman" w:hAnsi="Times New Roman" w:cs="Times New Roman"/>
        </w:rPr>
        <w:t>年</w:t>
      </w:r>
      <w:r>
        <w:rPr>
          <w:rFonts w:ascii="Times New Roman" w:hAnsi="Times New Roman" w:cs="Times New Roman"/>
        </w:rPr>
        <w:t>10</w:t>
      </w:r>
      <w:r>
        <w:rPr>
          <w:rFonts w:ascii="Times New Roman" w:hAnsi="Times New Roman" w:cs="Times New Roman"/>
        </w:rPr>
        <w:t>月</w:t>
      </w:r>
      <w:r>
        <w:rPr>
          <w:rFonts w:ascii="Times New Roman" w:hAnsi="Times New Roman" w:cs="Times New Roman"/>
        </w:rPr>
        <w:t>29</w:t>
      </w:r>
      <w:r>
        <w:rPr>
          <w:rFonts w:ascii="Times New Roman" w:hAnsi="Times New Roman" w:cs="Times New Roman"/>
        </w:rPr>
        <w:t>日，习近平同志在党</w:t>
      </w:r>
      <w:r>
        <w:rPr>
          <w:rFonts w:hint="eastAsia"/>
        </w:rPr>
        <w:t>的十八届五中全会上提出创新、协调、绿色、开放、共享五大发展理念，不仅丰富了新时代中国特色社会主义理论体系，也为进一步推进我国生态文明建设事业提供了理论指导方针。</w:t>
      </w:r>
    </w:p>
    <w:p w14:paraId="4DC5D015" w14:textId="77777777" w:rsidR="00171BED" w:rsidRDefault="008853FC">
      <w:pPr>
        <w:spacing w:line="300" w:lineRule="auto"/>
        <w:ind w:firstLineChars="200" w:firstLine="420"/>
        <w:jc w:val="left"/>
      </w:pPr>
      <w:r>
        <w:rPr>
          <w:rFonts w:hint="eastAsia"/>
        </w:rPr>
        <w:t>习近平生态扶贫思想就是在创新发展理念指导下，在扶贫开发工作经验基础上，总结提出的脱贫攻坚最新理论成果。生态扶贫是习近平同志因地制宜地针对生态脆弱区贫困人口提出的脱贫攻坚创新之举，是既要坚持生态优先、又能加快脱贫攻坚的“新路子”。此外，创新发展理念还体现在未来的脱贫攻坚具体工作实践中。我们要遵循“因时而变，随事而制”的基本要求，坚持制度、管理、观念、方法等创新驱动，以高质量发展为导向，积极探索扶贫开发新形式；也要在实践中寻找生态扶贫的长效推行机制，促使贫困生态脆弱区以良好的生态环境为基础，激发经济的内生动力，巩固脱贫攻坚成果，实现长久的可持续发展。</w:t>
      </w:r>
    </w:p>
    <w:p w14:paraId="38CC9F34" w14:textId="77777777" w:rsidR="00171BED" w:rsidRDefault="008853FC">
      <w:pPr>
        <w:spacing w:line="300" w:lineRule="auto"/>
        <w:ind w:firstLineChars="200" w:firstLine="420"/>
        <w:jc w:val="left"/>
      </w:pPr>
      <w:r>
        <w:rPr>
          <w:rFonts w:hint="eastAsia"/>
        </w:rPr>
        <w:t>协调发展理念是生态扶贫思想能在一个战场打赢两场战役的内在条件。从宏观层面来看，生态扶贫是衔接生态文明建设与落后地区经济建设，推进经济和环境、脱贫攻坚和污染防治、物质文明和生态文明协调发展，为美丽中国谋篇布局的重要战略；从中观层面来看，协调发展理念强调发展的整体性。生态扶贫正是从大局观念和全局意识出发，统筹解决生态保护与扶贫开发两难问题、多措并举、一举双赢的重要扶贫方式；从微观层面来看，协调旨在维护社会公平正义，而生态扶贫的终极目标就是全面建成小康社会，逐步缩小发展差距，推动城乡一体化，促进区域共同繁荣，每一个地区、每一个民族、每一个人都不能少。</w:t>
      </w:r>
    </w:p>
    <w:p w14:paraId="1D04651C" w14:textId="77777777" w:rsidR="00171BED" w:rsidRDefault="008853FC">
      <w:pPr>
        <w:spacing w:line="300" w:lineRule="auto"/>
        <w:ind w:firstLineChars="200" w:firstLine="420"/>
        <w:jc w:val="left"/>
      </w:pPr>
      <w:r>
        <w:rPr>
          <w:rFonts w:hint="eastAsia"/>
        </w:rPr>
        <w:t>绿色发展是生态扶贫的题中要义。改革开放四十年的经济建设，处于生态脆弱区的贫困人口大都采用粗放型的经济增长模式，落后的环境保护意识使得人们错误地预估了环境的承载能力，导致生态环境急速恶化。党的十八届五中全会上美丽中国战略的提出，体现了我国大力推进生态保护和环境治理的决心，也意味着我国的生态文明建设进程迈上了一个全新的台阶。建设生态文明，必须坚持生态保护为第一要义；推进绿色发展，就是要解决好人口资源环境经济系统的协调发展问题，注重可持续性。这些论述切实符合生态扶贫建设的基本要求，表达出生态扶贫思想的应有之义。</w:t>
      </w:r>
    </w:p>
    <w:p w14:paraId="4CA7A722" w14:textId="77777777" w:rsidR="00171BED" w:rsidRDefault="008853FC">
      <w:pPr>
        <w:spacing w:line="300" w:lineRule="auto"/>
        <w:ind w:firstLineChars="200" w:firstLine="420"/>
        <w:jc w:val="left"/>
      </w:pPr>
      <w:r>
        <w:rPr>
          <w:rFonts w:hint="eastAsia"/>
        </w:rPr>
        <w:t>开放和共享发展是生态扶贫战略的外部合力。我们身处一个地球村，环境问题并非割裂的“我污染、我受害、我治理”问题，相反，是需要全人类共同承受与面对的全球性挑战。</w:t>
      </w:r>
      <w:r>
        <w:rPr>
          <w:rFonts w:hint="eastAsia"/>
        </w:rPr>
        <w:lastRenderedPageBreak/>
        <w:t>作为后发国家，中国要吸取其他国家在环境问题处理上的失败教训，借鉴其环境治理与落后地区开发的经验。同时，作为一个环境大国，我们也要主动地承担起相关义务与责任，将引进来与走出去相结合，积极为全球生态环境治理提供蓝本，加强国际间合作交流，共谋生态文明建设，维护全人类共同的未来。</w:t>
      </w:r>
    </w:p>
    <w:p w14:paraId="56C39386" w14:textId="36DBADE6" w:rsidR="00171BED" w:rsidRDefault="008853FC">
      <w:pPr>
        <w:spacing w:line="300" w:lineRule="auto"/>
        <w:ind w:firstLineChars="200" w:firstLine="422"/>
        <w:jc w:val="left"/>
        <w:rPr>
          <w:b/>
          <w:bCs/>
        </w:rPr>
      </w:pPr>
      <w:r>
        <w:rPr>
          <w:rFonts w:hint="eastAsia"/>
          <w:b/>
          <w:bCs/>
        </w:rPr>
        <w:t>（四）生态扶贫</w:t>
      </w:r>
      <w:r w:rsidR="003051B2">
        <w:rPr>
          <w:rFonts w:hint="eastAsia"/>
          <w:b/>
          <w:bCs/>
        </w:rPr>
        <w:t>论述</w:t>
      </w:r>
      <w:r>
        <w:rPr>
          <w:rFonts w:hint="eastAsia"/>
          <w:b/>
          <w:bCs/>
        </w:rPr>
        <w:t>体现了“生态兴则文明兴，生态衰则文明衰”的生态文明观</w:t>
      </w:r>
    </w:p>
    <w:p w14:paraId="27FF6328" w14:textId="77777777" w:rsidR="00171BED" w:rsidRDefault="008853FC">
      <w:pPr>
        <w:spacing w:line="300" w:lineRule="auto"/>
        <w:ind w:firstLineChars="200" w:firstLine="420"/>
        <w:jc w:val="left"/>
      </w:pPr>
      <w:r>
        <w:rPr>
          <w:rFonts w:hint="eastAsia"/>
        </w:rPr>
        <w:t>关于自然演变影响社会兴衰的生态文明观，习近平同志多次强调：“生态兴则文明兴，生态衰则文明衰”</w:t>
      </w:r>
      <w:r>
        <w:rPr>
          <w:rStyle w:val="af0"/>
          <w:rFonts w:hint="eastAsia"/>
        </w:rPr>
        <w:footnoteReference w:id="16"/>
      </w:r>
      <w:r>
        <w:rPr>
          <w:rFonts w:hint="eastAsia"/>
        </w:rPr>
        <w:t>、“生态环境是人类生存和发展的根基，生态环境变化直接影响文明的兴衰演替”</w:t>
      </w:r>
      <w:r>
        <w:rPr>
          <w:rStyle w:val="af0"/>
          <w:rFonts w:hint="eastAsia"/>
        </w:rPr>
        <w:footnoteReference w:id="17"/>
      </w:r>
      <w:r>
        <w:rPr>
          <w:rFonts w:hint="eastAsia"/>
        </w:rPr>
        <w:t>。在扶贫开发过程中，坚持以生态保护优先，走可持续发展之路，是因为生态保护问题不仅仅关乎贫困地区一时的经济社会发展，更关系到子孙后代生态权益的代际公平、乃至一个国家和民族的长久兴衰。</w:t>
      </w:r>
    </w:p>
    <w:p w14:paraId="0B8BC974" w14:textId="77777777" w:rsidR="00171BED" w:rsidRDefault="008853FC">
      <w:pPr>
        <w:spacing w:line="300" w:lineRule="auto"/>
        <w:ind w:firstLineChars="200" w:firstLine="420"/>
        <w:jc w:val="left"/>
      </w:pPr>
      <w:r>
        <w:rPr>
          <w:rFonts w:hint="eastAsia"/>
        </w:rPr>
        <w:t>纵观人类文明的发展历程，不难发现，自然环境条件在很大程度上影响着社会发展的进程。许多高度发达的古代社会，正是由于人类对自然界无止境的索取欲望，招致自然界对人类的“报复”，导致文明的崩溃。约瑟夫·泰恩特在其《复杂文明的衰落》一书中就提到，过度开发导致土壤盐碱化的苏美尔文明，由于面临着无法逆转的粮食减产问题，经济基础逐渐被削弱，从而走向衰落；兴盛一时的玛雅文明后期，由于滥伐森林与土壤流失导致环境恶化，陷入了食物供应减少与内部冲突加剧的恶性循环。在人类文明史上留下浓墨重彩的四大文明古国，无一不是经由流域由水资源孕育出来的大河文明，由于对资源的纂取、对环境的破坏，最终变成失落的文明。以古鉴今，虽然当前人类社会已经摆脱单一脆弱的农耕文明时期，社会生产力也得到空前提高，但是这些例子实在给人类敲响了环境红线的警钟——哪怕是高度发达的现代社会，人类也可能因为忽视环境恶化的后果而给自己带来灭顶之灾。</w:t>
      </w:r>
    </w:p>
    <w:p w14:paraId="0CBC2B67" w14:textId="77777777" w:rsidR="00171BED" w:rsidRDefault="00171BED">
      <w:pPr>
        <w:rPr>
          <w:rFonts w:ascii="宋体" w:eastAsia="宋体" w:hAnsi="宋体"/>
          <w:szCs w:val="21"/>
        </w:rPr>
      </w:pPr>
    </w:p>
    <w:p w14:paraId="44EDF8DA" w14:textId="77777777" w:rsidR="00171BED" w:rsidRDefault="00171BED">
      <w:pPr>
        <w:rPr>
          <w:rFonts w:ascii="宋体" w:eastAsia="宋体" w:hAnsi="宋体"/>
          <w:szCs w:val="21"/>
        </w:rPr>
      </w:pPr>
    </w:p>
    <w:p w14:paraId="7870AFB0" w14:textId="77777777" w:rsidR="00171BED" w:rsidRDefault="008853FC" w:rsidP="00F734B1">
      <w:r>
        <w:rPr>
          <w:rFonts w:ascii="黑体" w:eastAsia="黑体" w:hAnsi="黑体" w:cs="黑体" w:hint="eastAsia"/>
        </w:rPr>
        <w:t>参考文献</w:t>
      </w:r>
    </w:p>
    <w:p w14:paraId="23637CCB" w14:textId="77777777" w:rsidR="00171BED" w:rsidRPr="003B19EB" w:rsidRDefault="008853FC">
      <w:pPr>
        <w:numPr>
          <w:ilvl w:val="0"/>
          <w:numId w:val="2"/>
        </w:numPr>
        <w:jc w:val="left"/>
        <w:rPr>
          <w:rFonts w:ascii="宋体" w:eastAsia="宋体" w:hAnsi="宋体" w:cs="Times New Roman"/>
          <w:sz w:val="18"/>
          <w:szCs w:val="18"/>
        </w:rPr>
      </w:pPr>
      <w:r w:rsidRPr="003B19EB">
        <w:rPr>
          <w:rFonts w:ascii="宋体" w:eastAsia="宋体" w:hAnsi="宋体" w:cs="Times New Roman" w:hint="eastAsia"/>
          <w:sz w:val="18"/>
          <w:szCs w:val="18"/>
        </w:rPr>
        <w:t>《马克思恩格斯选集》（第3卷），人民出版社，2012年，第817页。</w:t>
      </w:r>
    </w:p>
    <w:p w14:paraId="3AB73723" w14:textId="54404273" w:rsidR="00171BED" w:rsidRPr="003B19EB" w:rsidRDefault="008853FC">
      <w:pPr>
        <w:numPr>
          <w:ilvl w:val="0"/>
          <w:numId w:val="2"/>
        </w:numPr>
        <w:jc w:val="left"/>
        <w:rPr>
          <w:rFonts w:ascii="宋体" w:eastAsia="宋体" w:hAnsi="宋体" w:cs="Times New Roman"/>
          <w:sz w:val="18"/>
          <w:szCs w:val="18"/>
        </w:rPr>
      </w:pPr>
      <w:r w:rsidRPr="003B19EB">
        <w:rPr>
          <w:rFonts w:ascii="宋体" w:eastAsia="宋体" w:hAnsi="宋体" w:cs="Times New Roman" w:hint="eastAsia"/>
          <w:sz w:val="18"/>
          <w:szCs w:val="18"/>
        </w:rPr>
        <w:t>《习近平在哈萨克斯坦纳扎尔巴耶夫大学演讲时的答问》，《人民日报》</w:t>
      </w:r>
      <w:r w:rsidR="003B19EB">
        <w:rPr>
          <w:rFonts w:ascii="宋体" w:eastAsia="宋体" w:hAnsi="宋体" w:cs="Times New Roman" w:hint="eastAsia"/>
          <w:sz w:val="18"/>
          <w:szCs w:val="18"/>
        </w:rPr>
        <w:t>，</w:t>
      </w:r>
      <w:r w:rsidRPr="003B19EB">
        <w:rPr>
          <w:rFonts w:ascii="宋体" w:eastAsia="宋体" w:hAnsi="宋体" w:cs="Times New Roman" w:hint="eastAsia"/>
          <w:sz w:val="18"/>
          <w:szCs w:val="18"/>
        </w:rPr>
        <w:t>2013</w:t>
      </w:r>
      <w:r w:rsidR="003B19EB">
        <w:rPr>
          <w:rFonts w:ascii="宋体" w:eastAsia="宋体" w:hAnsi="宋体" w:cs="Times New Roman" w:hint="eastAsia"/>
          <w:sz w:val="18"/>
          <w:szCs w:val="18"/>
        </w:rPr>
        <w:t>年</w:t>
      </w:r>
      <w:r w:rsidRPr="003B19EB">
        <w:rPr>
          <w:rFonts w:ascii="宋体" w:eastAsia="宋体" w:hAnsi="宋体" w:cs="Times New Roman" w:hint="eastAsia"/>
          <w:sz w:val="18"/>
          <w:szCs w:val="18"/>
        </w:rPr>
        <w:t>9月8日。</w:t>
      </w:r>
    </w:p>
    <w:p w14:paraId="21CB06D1" w14:textId="77777777" w:rsidR="00171BED" w:rsidRPr="003B19EB" w:rsidRDefault="008853FC">
      <w:pPr>
        <w:numPr>
          <w:ilvl w:val="0"/>
          <w:numId w:val="2"/>
        </w:numPr>
        <w:jc w:val="left"/>
        <w:rPr>
          <w:rFonts w:ascii="宋体" w:eastAsia="宋体" w:hAnsi="宋体" w:cs="Times New Roman"/>
          <w:sz w:val="18"/>
          <w:szCs w:val="18"/>
        </w:rPr>
      </w:pPr>
      <w:r w:rsidRPr="003B19EB">
        <w:rPr>
          <w:rFonts w:ascii="宋体" w:eastAsia="宋体" w:hAnsi="宋体" w:cs="Times New Roman" w:hint="eastAsia"/>
          <w:sz w:val="18"/>
          <w:szCs w:val="18"/>
        </w:rPr>
        <w:t>《习近平在十八届中央政治局第六次集体学习时的讲话》，2013年5月24日。</w:t>
      </w:r>
    </w:p>
    <w:p w14:paraId="04D1563F" w14:textId="77777777" w:rsidR="00171BED" w:rsidRPr="003B19EB" w:rsidRDefault="008853FC">
      <w:pPr>
        <w:numPr>
          <w:ilvl w:val="0"/>
          <w:numId w:val="2"/>
        </w:numPr>
        <w:jc w:val="left"/>
        <w:rPr>
          <w:rFonts w:ascii="宋体" w:eastAsia="宋体" w:hAnsi="宋体" w:cs="Times New Roman"/>
          <w:sz w:val="18"/>
          <w:szCs w:val="18"/>
        </w:rPr>
      </w:pPr>
      <w:r w:rsidRPr="003B19EB">
        <w:rPr>
          <w:rFonts w:ascii="宋体" w:eastAsia="宋体" w:hAnsi="宋体" w:cs="Times New Roman" w:hint="eastAsia"/>
          <w:sz w:val="18"/>
          <w:szCs w:val="18"/>
        </w:rPr>
        <w:t>《习近平在参加十二届全国人大会议贵州代表团审议时的讲话》，2014年3月7日。</w:t>
      </w:r>
    </w:p>
    <w:p w14:paraId="6DE66BF3" w14:textId="144E20E6" w:rsidR="00171BED" w:rsidRPr="003B19EB" w:rsidRDefault="008853FC">
      <w:pPr>
        <w:numPr>
          <w:ilvl w:val="0"/>
          <w:numId w:val="2"/>
        </w:numPr>
        <w:jc w:val="left"/>
        <w:rPr>
          <w:rFonts w:ascii="宋体" w:eastAsia="宋体" w:hAnsi="宋体" w:cs="Times New Roman"/>
          <w:sz w:val="18"/>
          <w:szCs w:val="18"/>
        </w:rPr>
      </w:pPr>
      <w:r w:rsidRPr="003B19EB">
        <w:rPr>
          <w:rFonts w:ascii="宋体" w:eastAsia="宋体" w:hAnsi="宋体" w:cs="Times New Roman" w:hint="eastAsia"/>
          <w:sz w:val="18"/>
          <w:szCs w:val="18"/>
        </w:rPr>
        <w:t>《习近平在云南考察工作时的讲话》，《人民日报》</w:t>
      </w:r>
      <w:r w:rsidR="003B19EB">
        <w:rPr>
          <w:rFonts w:ascii="宋体" w:eastAsia="宋体" w:hAnsi="宋体" w:cs="Times New Roman" w:hint="eastAsia"/>
          <w:sz w:val="18"/>
          <w:szCs w:val="18"/>
        </w:rPr>
        <w:t>，</w:t>
      </w:r>
      <w:r w:rsidRPr="003B19EB">
        <w:rPr>
          <w:rFonts w:ascii="宋体" w:eastAsia="宋体" w:hAnsi="宋体" w:cs="Times New Roman" w:hint="eastAsia"/>
          <w:sz w:val="18"/>
          <w:szCs w:val="18"/>
        </w:rPr>
        <w:t>2015年1月22日。</w:t>
      </w:r>
    </w:p>
    <w:p w14:paraId="3BC84AE7" w14:textId="6A750297" w:rsidR="00171BED" w:rsidRPr="003B19EB" w:rsidRDefault="008853FC">
      <w:pPr>
        <w:numPr>
          <w:ilvl w:val="0"/>
          <w:numId w:val="2"/>
        </w:numPr>
        <w:jc w:val="left"/>
        <w:rPr>
          <w:rFonts w:ascii="宋体" w:eastAsia="宋体" w:hAnsi="宋体" w:cs="Times New Roman"/>
          <w:sz w:val="18"/>
          <w:szCs w:val="18"/>
        </w:rPr>
      </w:pPr>
      <w:r w:rsidRPr="003B19EB">
        <w:rPr>
          <w:rFonts w:ascii="宋体" w:eastAsia="宋体" w:hAnsi="宋体" w:cs="Times New Roman" w:hint="eastAsia"/>
          <w:sz w:val="18"/>
          <w:szCs w:val="18"/>
        </w:rPr>
        <w:t>《习近平关于社会主义生态文明建设论述摘编》，中央文献出版社，2017</w:t>
      </w:r>
    </w:p>
    <w:p w14:paraId="5AA9F431" w14:textId="25F1536B" w:rsidR="003B19EB" w:rsidRPr="003B19EB" w:rsidRDefault="003B19EB">
      <w:pPr>
        <w:numPr>
          <w:ilvl w:val="0"/>
          <w:numId w:val="2"/>
        </w:numPr>
        <w:jc w:val="left"/>
        <w:rPr>
          <w:rFonts w:ascii="宋体" w:eastAsia="宋体" w:hAnsi="宋体" w:cs="Times New Roman"/>
          <w:sz w:val="18"/>
          <w:szCs w:val="18"/>
        </w:rPr>
      </w:pPr>
      <w:r w:rsidRPr="003B19EB">
        <w:rPr>
          <w:rFonts w:ascii="宋体" w:eastAsia="宋体" w:hAnsi="宋体" w:hint="eastAsia"/>
          <w:sz w:val="18"/>
          <w:szCs w:val="18"/>
        </w:rPr>
        <w:t>《习近平扶贫论述摘编》，中央文献出版社</w:t>
      </w:r>
      <w:r>
        <w:rPr>
          <w:rFonts w:ascii="宋体" w:eastAsia="宋体" w:hAnsi="宋体" w:hint="eastAsia"/>
          <w:sz w:val="18"/>
          <w:szCs w:val="18"/>
        </w:rPr>
        <w:t>，</w:t>
      </w:r>
      <w:r w:rsidRPr="003B19EB">
        <w:rPr>
          <w:rFonts w:ascii="宋体" w:eastAsia="宋体" w:hAnsi="宋体" w:hint="eastAsia"/>
          <w:sz w:val="18"/>
          <w:szCs w:val="18"/>
        </w:rPr>
        <w:t>2</w:t>
      </w:r>
      <w:r w:rsidRPr="003B19EB">
        <w:rPr>
          <w:rFonts w:ascii="宋体" w:eastAsia="宋体" w:hAnsi="宋体"/>
          <w:sz w:val="18"/>
          <w:szCs w:val="18"/>
        </w:rPr>
        <w:t>01</w:t>
      </w:r>
      <w:r>
        <w:rPr>
          <w:rFonts w:ascii="宋体" w:eastAsia="宋体" w:hAnsi="宋体"/>
          <w:sz w:val="18"/>
          <w:szCs w:val="18"/>
        </w:rPr>
        <w:t>8</w:t>
      </w:r>
    </w:p>
    <w:p w14:paraId="0DEE630D" w14:textId="0FFBBFE1" w:rsidR="00171BED" w:rsidRPr="003B19EB" w:rsidRDefault="008853FC">
      <w:pPr>
        <w:numPr>
          <w:ilvl w:val="0"/>
          <w:numId w:val="2"/>
        </w:numPr>
        <w:jc w:val="left"/>
        <w:rPr>
          <w:rFonts w:ascii="宋体" w:eastAsia="宋体" w:hAnsi="宋体" w:cs="Times New Roman"/>
          <w:sz w:val="18"/>
          <w:szCs w:val="18"/>
        </w:rPr>
      </w:pPr>
      <w:r w:rsidRPr="003B19EB">
        <w:rPr>
          <w:rFonts w:ascii="宋体" w:eastAsia="宋体" w:hAnsi="宋体" w:cs="Times New Roman" w:hint="eastAsia"/>
          <w:sz w:val="18"/>
          <w:szCs w:val="18"/>
        </w:rPr>
        <w:t>《人不负青山 青山定不负人》，《人民日报》</w:t>
      </w:r>
      <w:r w:rsidR="003B19EB">
        <w:rPr>
          <w:rFonts w:ascii="宋体" w:eastAsia="宋体" w:hAnsi="宋体" w:cs="Times New Roman" w:hint="eastAsia"/>
          <w:sz w:val="18"/>
          <w:szCs w:val="18"/>
        </w:rPr>
        <w:t>，</w:t>
      </w:r>
      <w:r w:rsidRPr="003B19EB">
        <w:rPr>
          <w:rFonts w:ascii="宋体" w:eastAsia="宋体" w:hAnsi="宋体" w:cs="Times New Roman" w:hint="eastAsia"/>
          <w:sz w:val="18"/>
          <w:szCs w:val="18"/>
        </w:rPr>
        <w:t>2020年5月15日。</w:t>
      </w:r>
    </w:p>
    <w:p w14:paraId="0D5AA91E" w14:textId="0C84C683" w:rsidR="00171BED" w:rsidRPr="003B19EB" w:rsidRDefault="008853FC">
      <w:pPr>
        <w:numPr>
          <w:ilvl w:val="0"/>
          <w:numId w:val="2"/>
        </w:numPr>
        <w:jc w:val="left"/>
        <w:rPr>
          <w:rFonts w:ascii="宋体" w:eastAsia="宋体" w:hAnsi="宋体" w:cs="Times New Roman"/>
          <w:sz w:val="18"/>
          <w:szCs w:val="18"/>
        </w:rPr>
      </w:pPr>
      <w:r w:rsidRPr="003B19EB">
        <w:rPr>
          <w:rFonts w:ascii="宋体" w:eastAsia="宋体" w:hAnsi="宋体" w:cs="Times New Roman" w:hint="eastAsia"/>
          <w:sz w:val="18"/>
          <w:szCs w:val="18"/>
        </w:rPr>
        <w:t>《生态兴则文明兴 生态衰则文明衰》，《光明日报》</w:t>
      </w:r>
      <w:r w:rsidR="003B19EB">
        <w:rPr>
          <w:rFonts w:ascii="宋体" w:eastAsia="宋体" w:hAnsi="宋体" w:cs="Times New Roman" w:hint="eastAsia"/>
          <w:sz w:val="18"/>
          <w:szCs w:val="18"/>
        </w:rPr>
        <w:t>，</w:t>
      </w:r>
      <w:r w:rsidRPr="003B19EB">
        <w:rPr>
          <w:rFonts w:ascii="宋体" w:eastAsia="宋体" w:hAnsi="宋体" w:cs="Times New Roman" w:hint="eastAsia"/>
          <w:sz w:val="18"/>
          <w:szCs w:val="18"/>
        </w:rPr>
        <w:t>2015年5月8日。</w:t>
      </w:r>
    </w:p>
    <w:p w14:paraId="6A168AA2" w14:textId="77777777" w:rsidR="00171BED" w:rsidRPr="003B19EB" w:rsidRDefault="008853FC">
      <w:pPr>
        <w:numPr>
          <w:ilvl w:val="0"/>
          <w:numId w:val="2"/>
        </w:numPr>
        <w:jc w:val="left"/>
        <w:rPr>
          <w:rFonts w:ascii="宋体" w:eastAsia="宋体" w:hAnsi="宋体" w:cs="Times New Roman"/>
          <w:sz w:val="18"/>
          <w:szCs w:val="18"/>
        </w:rPr>
      </w:pPr>
      <w:r w:rsidRPr="003B19EB">
        <w:rPr>
          <w:rFonts w:ascii="宋体" w:eastAsia="宋体" w:hAnsi="宋体" w:cs="Times New Roman" w:hint="eastAsia"/>
          <w:sz w:val="18"/>
          <w:szCs w:val="18"/>
        </w:rPr>
        <w:t>《推动我国生态文明建设迈上新台阶（习近平在全国生态环境保护大会上的讲话）》，《求是》2019年第3期。</w:t>
      </w:r>
    </w:p>
    <w:p w14:paraId="2253EE15" w14:textId="3619ED50" w:rsidR="00171BED" w:rsidRPr="003B19EB" w:rsidRDefault="008853FC">
      <w:pPr>
        <w:numPr>
          <w:ilvl w:val="0"/>
          <w:numId w:val="2"/>
        </w:numPr>
        <w:jc w:val="left"/>
        <w:rPr>
          <w:rFonts w:ascii="宋体" w:eastAsia="宋体" w:hAnsi="宋体" w:cs="Times New Roman"/>
          <w:sz w:val="18"/>
          <w:szCs w:val="18"/>
        </w:rPr>
      </w:pPr>
      <w:r w:rsidRPr="003B19EB">
        <w:rPr>
          <w:rFonts w:ascii="宋体" w:eastAsia="宋体" w:hAnsi="宋体" w:cs="Times New Roman" w:hint="eastAsia"/>
          <w:sz w:val="18"/>
          <w:szCs w:val="18"/>
        </w:rPr>
        <w:t>习近平:《之江新语》，浙江人民出版社，2007年</w:t>
      </w:r>
    </w:p>
    <w:p w14:paraId="08E15F38" w14:textId="0FB9D5E4" w:rsidR="00171BED" w:rsidRPr="003B19EB" w:rsidRDefault="008853FC">
      <w:pPr>
        <w:numPr>
          <w:ilvl w:val="0"/>
          <w:numId w:val="2"/>
        </w:numPr>
        <w:jc w:val="left"/>
        <w:rPr>
          <w:rFonts w:ascii="宋体" w:eastAsia="宋体" w:hAnsi="宋体" w:cs="Times New Roman"/>
          <w:sz w:val="18"/>
          <w:szCs w:val="18"/>
        </w:rPr>
      </w:pPr>
      <w:r w:rsidRPr="003B19EB">
        <w:rPr>
          <w:rFonts w:ascii="宋体" w:eastAsia="宋体" w:hAnsi="宋体" w:cs="Times New Roman" w:hint="eastAsia"/>
          <w:sz w:val="18"/>
          <w:szCs w:val="18"/>
        </w:rPr>
        <w:t>黄金梓:《精准生态扶贫刍论》，《湖南农业科学》</w:t>
      </w:r>
      <w:r w:rsidR="003B19EB">
        <w:rPr>
          <w:rFonts w:ascii="宋体" w:eastAsia="宋体" w:hAnsi="宋体" w:cs="Times New Roman" w:hint="eastAsia"/>
          <w:sz w:val="18"/>
          <w:szCs w:val="18"/>
        </w:rPr>
        <w:t>，</w:t>
      </w:r>
      <w:r w:rsidRPr="003B19EB">
        <w:rPr>
          <w:rFonts w:ascii="宋体" w:eastAsia="宋体" w:hAnsi="宋体" w:cs="Times New Roman" w:hint="eastAsia"/>
          <w:sz w:val="18"/>
          <w:szCs w:val="18"/>
        </w:rPr>
        <w:t>2016</w:t>
      </w:r>
      <w:r w:rsidR="003B19EB">
        <w:rPr>
          <w:rFonts w:ascii="宋体" w:eastAsia="宋体" w:hAnsi="宋体" w:cs="Times New Roman" w:hint="eastAsia"/>
          <w:sz w:val="18"/>
          <w:szCs w:val="18"/>
        </w:rPr>
        <w:t>（4）.</w:t>
      </w:r>
    </w:p>
    <w:p w14:paraId="490E94AD" w14:textId="64A2AEED" w:rsidR="00171BED" w:rsidRPr="003B19EB" w:rsidRDefault="008853FC">
      <w:pPr>
        <w:numPr>
          <w:ilvl w:val="0"/>
          <w:numId w:val="2"/>
        </w:numPr>
        <w:jc w:val="left"/>
        <w:rPr>
          <w:rFonts w:ascii="宋体" w:eastAsia="宋体" w:hAnsi="宋体" w:cs="Times New Roman"/>
          <w:sz w:val="18"/>
          <w:szCs w:val="18"/>
        </w:rPr>
      </w:pPr>
      <w:r w:rsidRPr="003B19EB">
        <w:rPr>
          <w:rFonts w:ascii="宋体" w:eastAsia="宋体" w:hAnsi="宋体" w:cs="Times New Roman" w:hint="eastAsia"/>
          <w:sz w:val="18"/>
          <w:szCs w:val="18"/>
        </w:rPr>
        <w:t>姚予龙等:《西部贫困地区人口、资源与环境与社会经济协调发展》，《中国农业资源与区划》</w:t>
      </w:r>
      <w:r w:rsidR="003B19EB">
        <w:rPr>
          <w:rFonts w:ascii="宋体" w:eastAsia="宋体" w:hAnsi="宋体" w:cs="Times New Roman" w:hint="eastAsia"/>
          <w:sz w:val="18"/>
          <w:szCs w:val="18"/>
        </w:rPr>
        <w:t>，</w:t>
      </w:r>
      <w:r w:rsidRPr="003B19EB">
        <w:rPr>
          <w:rFonts w:ascii="宋体" w:eastAsia="宋体" w:hAnsi="宋体" w:cs="Times New Roman" w:hint="eastAsia"/>
          <w:sz w:val="18"/>
          <w:szCs w:val="18"/>
        </w:rPr>
        <w:t>2003</w:t>
      </w:r>
      <w:r w:rsidR="003B19EB">
        <w:rPr>
          <w:rFonts w:ascii="宋体" w:eastAsia="宋体" w:hAnsi="宋体" w:cs="Times New Roman" w:hint="eastAsia"/>
          <w:sz w:val="18"/>
          <w:szCs w:val="18"/>
        </w:rPr>
        <w:lastRenderedPageBreak/>
        <w:t>（3）.</w:t>
      </w:r>
    </w:p>
    <w:p w14:paraId="4F6A8691" w14:textId="5CA67F93" w:rsidR="00171BED" w:rsidRPr="003B19EB" w:rsidRDefault="008853FC">
      <w:pPr>
        <w:numPr>
          <w:ilvl w:val="0"/>
          <w:numId w:val="2"/>
        </w:numPr>
        <w:jc w:val="left"/>
        <w:rPr>
          <w:rFonts w:ascii="宋体" w:eastAsia="宋体" w:hAnsi="宋体" w:cs="Times New Roman"/>
          <w:sz w:val="18"/>
          <w:szCs w:val="18"/>
        </w:rPr>
      </w:pPr>
      <w:r w:rsidRPr="003B19EB">
        <w:rPr>
          <w:rFonts w:ascii="宋体" w:eastAsia="宋体" w:hAnsi="宋体" w:cs="Times New Roman" w:hint="eastAsia"/>
          <w:sz w:val="18"/>
          <w:szCs w:val="18"/>
        </w:rPr>
        <w:t>刘非:《新时代生态扶贫的逻辑起点、价值意蕴和实践归属》，《发展研究》</w:t>
      </w:r>
      <w:r w:rsidR="003B19EB">
        <w:rPr>
          <w:rFonts w:ascii="宋体" w:eastAsia="宋体" w:hAnsi="宋体" w:cs="Times New Roman" w:hint="eastAsia"/>
          <w:sz w:val="18"/>
          <w:szCs w:val="18"/>
        </w:rPr>
        <w:t>，</w:t>
      </w:r>
      <w:r w:rsidRPr="003B19EB">
        <w:rPr>
          <w:rFonts w:ascii="宋体" w:eastAsia="宋体" w:hAnsi="宋体" w:cs="Times New Roman" w:hint="eastAsia"/>
          <w:sz w:val="18"/>
          <w:szCs w:val="18"/>
        </w:rPr>
        <w:t>2019</w:t>
      </w:r>
      <w:r w:rsidR="004313C8">
        <w:rPr>
          <w:rFonts w:ascii="宋体" w:eastAsia="宋体" w:hAnsi="宋体" w:cs="Times New Roman" w:hint="eastAsia"/>
          <w:sz w:val="18"/>
          <w:szCs w:val="18"/>
        </w:rPr>
        <w:t>（4）.</w:t>
      </w:r>
    </w:p>
    <w:p w14:paraId="44B93AB9" w14:textId="6DCDCE79" w:rsidR="00171BED" w:rsidRPr="003B19EB" w:rsidRDefault="008853FC">
      <w:pPr>
        <w:numPr>
          <w:ilvl w:val="0"/>
          <w:numId w:val="2"/>
        </w:numPr>
        <w:jc w:val="left"/>
        <w:rPr>
          <w:rFonts w:ascii="宋体" w:eastAsia="宋体" w:hAnsi="宋体" w:cs="Times New Roman"/>
          <w:sz w:val="18"/>
          <w:szCs w:val="18"/>
        </w:rPr>
      </w:pPr>
      <w:r w:rsidRPr="003B19EB">
        <w:rPr>
          <w:rFonts w:ascii="宋体" w:eastAsia="宋体" w:hAnsi="宋体" w:cs="Times New Roman" w:hint="eastAsia"/>
          <w:sz w:val="18"/>
          <w:szCs w:val="18"/>
        </w:rPr>
        <w:t>鲍青青、唐善茂、王瑛:《生态贫困初探》，《资源与产业》</w:t>
      </w:r>
      <w:r w:rsidR="004313C8">
        <w:rPr>
          <w:rFonts w:ascii="宋体" w:eastAsia="宋体" w:hAnsi="宋体" w:cs="Times New Roman" w:hint="eastAsia"/>
          <w:sz w:val="18"/>
          <w:szCs w:val="18"/>
        </w:rPr>
        <w:t>，</w:t>
      </w:r>
      <w:r w:rsidRPr="003B19EB">
        <w:rPr>
          <w:rFonts w:ascii="宋体" w:eastAsia="宋体" w:hAnsi="宋体" w:cs="Times New Roman" w:hint="eastAsia"/>
          <w:sz w:val="18"/>
          <w:szCs w:val="18"/>
        </w:rPr>
        <w:t>2009</w:t>
      </w:r>
      <w:r w:rsidR="004313C8">
        <w:rPr>
          <w:rFonts w:ascii="宋体" w:eastAsia="宋体" w:hAnsi="宋体" w:cs="Times New Roman" w:hint="eastAsia"/>
          <w:sz w:val="18"/>
          <w:szCs w:val="18"/>
        </w:rPr>
        <w:t>（5）.</w:t>
      </w:r>
    </w:p>
    <w:p w14:paraId="110EA114" w14:textId="1C191F3A" w:rsidR="00171BED" w:rsidRPr="003B19EB" w:rsidRDefault="008853FC">
      <w:pPr>
        <w:numPr>
          <w:ilvl w:val="0"/>
          <w:numId w:val="2"/>
        </w:numPr>
        <w:jc w:val="left"/>
        <w:rPr>
          <w:rFonts w:ascii="宋体" w:eastAsia="宋体" w:hAnsi="宋体" w:cs="Times New Roman"/>
          <w:sz w:val="18"/>
          <w:szCs w:val="18"/>
        </w:rPr>
      </w:pPr>
      <w:r w:rsidRPr="003B19EB">
        <w:rPr>
          <w:rFonts w:ascii="宋体" w:eastAsia="宋体" w:hAnsi="宋体" w:cs="Times New Roman" w:hint="eastAsia"/>
          <w:sz w:val="18"/>
          <w:szCs w:val="18"/>
        </w:rPr>
        <w:t>方世南:《习近平生态文明思想中的生态扶贫观研究》，《学习论坛》</w:t>
      </w:r>
      <w:r w:rsidR="004313C8">
        <w:rPr>
          <w:rFonts w:ascii="宋体" w:eastAsia="宋体" w:hAnsi="宋体" w:cs="Times New Roman" w:hint="eastAsia"/>
          <w:sz w:val="18"/>
          <w:szCs w:val="18"/>
        </w:rPr>
        <w:t>，</w:t>
      </w:r>
      <w:r w:rsidRPr="003B19EB">
        <w:rPr>
          <w:rFonts w:ascii="宋体" w:eastAsia="宋体" w:hAnsi="宋体" w:cs="Times New Roman" w:hint="eastAsia"/>
          <w:sz w:val="18"/>
          <w:szCs w:val="18"/>
        </w:rPr>
        <w:t>2019</w:t>
      </w:r>
      <w:r w:rsidR="004313C8">
        <w:rPr>
          <w:rFonts w:ascii="宋体" w:eastAsia="宋体" w:hAnsi="宋体" w:cs="Times New Roman" w:hint="eastAsia"/>
          <w:sz w:val="18"/>
          <w:szCs w:val="18"/>
        </w:rPr>
        <w:t>（1</w:t>
      </w:r>
      <w:r w:rsidR="004313C8">
        <w:rPr>
          <w:rFonts w:ascii="宋体" w:eastAsia="宋体" w:hAnsi="宋体" w:cs="Times New Roman"/>
          <w:sz w:val="18"/>
          <w:szCs w:val="18"/>
        </w:rPr>
        <w:t>0</w:t>
      </w:r>
      <w:r w:rsidR="004313C8">
        <w:rPr>
          <w:rFonts w:ascii="宋体" w:eastAsia="宋体" w:hAnsi="宋体" w:cs="Times New Roman" w:hint="eastAsia"/>
          <w:sz w:val="18"/>
          <w:szCs w:val="18"/>
        </w:rPr>
        <w:t>）.</w:t>
      </w:r>
    </w:p>
    <w:p w14:paraId="794635E2" w14:textId="53D6F59F" w:rsidR="00171BED" w:rsidRPr="003B19EB" w:rsidRDefault="008853FC">
      <w:pPr>
        <w:numPr>
          <w:ilvl w:val="0"/>
          <w:numId w:val="2"/>
        </w:numPr>
        <w:jc w:val="left"/>
        <w:rPr>
          <w:rFonts w:ascii="宋体" w:eastAsia="宋体" w:hAnsi="宋体" w:cs="Times New Roman"/>
          <w:sz w:val="18"/>
          <w:szCs w:val="18"/>
        </w:rPr>
      </w:pPr>
      <w:r w:rsidRPr="003B19EB">
        <w:rPr>
          <w:rFonts w:ascii="宋体" w:eastAsia="宋体" w:hAnsi="宋体" w:cs="Times New Roman" w:hint="eastAsia"/>
          <w:sz w:val="18"/>
          <w:szCs w:val="18"/>
        </w:rPr>
        <w:t>龙先琼:《关于生态贫困问题的几点理论思考》，《吉首大学学报（社会科学版）》</w:t>
      </w:r>
      <w:r w:rsidR="004313C8">
        <w:rPr>
          <w:rFonts w:ascii="宋体" w:eastAsia="宋体" w:hAnsi="宋体" w:cs="Times New Roman" w:hint="eastAsia"/>
          <w:sz w:val="18"/>
          <w:szCs w:val="18"/>
        </w:rPr>
        <w:t>，</w:t>
      </w:r>
      <w:r w:rsidRPr="003B19EB">
        <w:rPr>
          <w:rFonts w:ascii="宋体" w:eastAsia="宋体" w:hAnsi="宋体" w:cs="Times New Roman" w:hint="eastAsia"/>
          <w:sz w:val="18"/>
          <w:szCs w:val="18"/>
        </w:rPr>
        <w:t>2019</w:t>
      </w:r>
      <w:r w:rsidR="004313C8">
        <w:rPr>
          <w:rFonts w:ascii="宋体" w:eastAsia="宋体" w:hAnsi="宋体" w:cs="Times New Roman" w:hint="eastAsia"/>
          <w:sz w:val="18"/>
          <w:szCs w:val="18"/>
        </w:rPr>
        <w:t>（3）.</w:t>
      </w:r>
    </w:p>
    <w:p w14:paraId="158E1318" w14:textId="7D66448D" w:rsidR="00171BED" w:rsidRPr="003B19EB" w:rsidRDefault="008853FC">
      <w:pPr>
        <w:numPr>
          <w:ilvl w:val="0"/>
          <w:numId w:val="2"/>
        </w:numPr>
        <w:jc w:val="left"/>
        <w:rPr>
          <w:rFonts w:ascii="宋体" w:eastAsia="宋体" w:hAnsi="宋体" w:cs="Times New Roman"/>
          <w:sz w:val="18"/>
          <w:szCs w:val="18"/>
        </w:rPr>
      </w:pPr>
      <w:r w:rsidRPr="003B19EB">
        <w:rPr>
          <w:rFonts w:ascii="宋体" w:eastAsia="宋体" w:hAnsi="宋体" w:cs="Times New Roman" w:hint="eastAsia"/>
          <w:sz w:val="18"/>
          <w:szCs w:val="18"/>
        </w:rPr>
        <w:t>沈茂英、杨萍:《生态扶贫内涵及其运行模式研究》，《农村经济》</w:t>
      </w:r>
      <w:r w:rsidR="004313C8">
        <w:rPr>
          <w:rFonts w:ascii="宋体" w:eastAsia="宋体" w:hAnsi="宋体" w:cs="Times New Roman" w:hint="eastAsia"/>
          <w:sz w:val="18"/>
          <w:szCs w:val="18"/>
        </w:rPr>
        <w:t>，</w:t>
      </w:r>
      <w:r w:rsidRPr="003B19EB">
        <w:rPr>
          <w:rFonts w:ascii="宋体" w:eastAsia="宋体" w:hAnsi="宋体" w:cs="Times New Roman" w:hint="eastAsia"/>
          <w:sz w:val="18"/>
          <w:szCs w:val="18"/>
        </w:rPr>
        <w:t>2016</w:t>
      </w:r>
      <w:r w:rsidR="004313C8">
        <w:rPr>
          <w:rFonts w:ascii="宋体" w:eastAsia="宋体" w:hAnsi="宋体" w:cs="Times New Roman" w:hint="eastAsia"/>
          <w:sz w:val="18"/>
          <w:szCs w:val="18"/>
        </w:rPr>
        <w:t>（7）.</w:t>
      </w:r>
    </w:p>
    <w:p w14:paraId="067F3A17" w14:textId="716CCDFA" w:rsidR="00171BED" w:rsidRPr="003B19EB" w:rsidRDefault="008853FC">
      <w:pPr>
        <w:numPr>
          <w:ilvl w:val="0"/>
          <w:numId w:val="2"/>
        </w:numPr>
        <w:jc w:val="left"/>
        <w:rPr>
          <w:rFonts w:ascii="宋体" w:eastAsia="宋体" w:hAnsi="宋体" w:cs="Times New Roman"/>
          <w:sz w:val="18"/>
          <w:szCs w:val="18"/>
        </w:rPr>
      </w:pPr>
      <w:r w:rsidRPr="003B19EB">
        <w:rPr>
          <w:rFonts w:ascii="宋体" w:eastAsia="宋体" w:hAnsi="宋体" w:cs="Times New Roman" w:hint="eastAsia"/>
          <w:sz w:val="18"/>
          <w:szCs w:val="18"/>
        </w:rPr>
        <w:t>谭清华:《生态扶贫: 生态文明视域下精准扶贫新路径》，《福建农林大学学报(哲学社会科学版）》2020</w:t>
      </w:r>
      <w:r w:rsidR="004313C8">
        <w:rPr>
          <w:rFonts w:ascii="宋体" w:eastAsia="宋体" w:hAnsi="宋体" w:cs="Times New Roman" w:hint="eastAsia"/>
          <w:sz w:val="18"/>
          <w:szCs w:val="18"/>
        </w:rPr>
        <w:t>（2）.</w:t>
      </w:r>
    </w:p>
    <w:p w14:paraId="59E44AF0" w14:textId="717578C6" w:rsidR="00171BED" w:rsidRPr="003B19EB" w:rsidRDefault="008853FC">
      <w:pPr>
        <w:numPr>
          <w:ilvl w:val="0"/>
          <w:numId w:val="2"/>
        </w:numPr>
        <w:jc w:val="left"/>
        <w:rPr>
          <w:rFonts w:ascii="宋体" w:eastAsia="宋体" w:hAnsi="宋体" w:cs="Times New Roman"/>
          <w:sz w:val="18"/>
          <w:szCs w:val="18"/>
        </w:rPr>
      </w:pPr>
      <w:r w:rsidRPr="003B19EB">
        <w:rPr>
          <w:rFonts w:ascii="宋体" w:eastAsia="宋体" w:hAnsi="宋体" w:cs="Times New Roman" w:hint="eastAsia"/>
          <w:sz w:val="18"/>
          <w:szCs w:val="18"/>
        </w:rPr>
        <w:t>欧阳祎兰:《探索生态扶贫的实现路径》，《人民论坛》</w:t>
      </w:r>
      <w:r w:rsidR="004313C8">
        <w:rPr>
          <w:rFonts w:ascii="宋体" w:eastAsia="宋体" w:hAnsi="宋体" w:cs="Times New Roman" w:hint="eastAsia"/>
          <w:sz w:val="18"/>
          <w:szCs w:val="18"/>
        </w:rPr>
        <w:t>，</w:t>
      </w:r>
      <w:r w:rsidRPr="003B19EB">
        <w:rPr>
          <w:rFonts w:ascii="宋体" w:eastAsia="宋体" w:hAnsi="宋体" w:cs="Times New Roman" w:hint="eastAsia"/>
          <w:sz w:val="18"/>
          <w:szCs w:val="18"/>
        </w:rPr>
        <w:t>2019</w:t>
      </w:r>
      <w:r w:rsidR="004313C8">
        <w:rPr>
          <w:rFonts w:ascii="宋体" w:eastAsia="宋体" w:hAnsi="宋体" w:cs="Times New Roman" w:hint="eastAsia"/>
          <w:sz w:val="18"/>
          <w:szCs w:val="18"/>
        </w:rPr>
        <w:t>（7）（下）。</w:t>
      </w:r>
    </w:p>
    <w:p w14:paraId="261BB713" w14:textId="64855FE3" w:rsidR="00171BED" w:rsidRPr="003B19EB" w:rsidRDefault="008853FC">
      <w:pPr>
        <w:numPr>
          <w:ilvl w:val="0"/>
          <w:numId w:val="2"/>
        </w:numPr>
        <w:jc w:val="left"/>
        <w:rPr>
          <w:rFonts w:ascii="宋体" w:eastAsia="宋体" w:hAnsi="宋体" w:cs="Times New Roman"/>
          <w:sz w:val="18"/>
          <w:szCs w:val="18"/>
        </w:rPr>
      </w:pPr>
      <w:r w:rsidRPr="003B19EB">
        <w:rPr>
          <w:rFonts w:ascii="宋体" w:eastAsia="宋体" w:hAnsi="宋体" w:cs="Times New Roman" w:hint="eastAsia"/>
          <w:sz w:val="18"/>
          <w:szCs w:val="18"/>
        </w:rPr>
        <w:t>张梅林:《开展生态精准扶贫的思路及对策》，《现代农业科技》</w:t>
      </w:r>
      <w:r w:rsidR="004313C8">
        <w:rPr>
          <w:rFonts w:ascii="宋体" w:eastAsia="宋体" w:hAnsi="宋体" w:cs="Times New Roman" w:hint="eastAsia"/>
          <w:sz w:val="18"/>
          <w:szCs w:val="18"/>
        </w:rPr>
        <w:t>，</w:t>
      </w:r>
      <w:r w:rsidRPr="003B19EB">
        <w:rPr>
          <w:rFonts w:ascii="宋体" w:eastAsia="宋体" w:hAnsi="宋体" w:cs="Times New Roman" w:hint="eastAsia"/>
          <w:sz w:val="18"/>
          <w:szCs w:val="18"/>
        </w:rPr>
        <w:t>2018</w:t>
      </w:r>
      <w:r w:rsidR="004313C8">
        <w:rPr>
          <w:rFonts w:ascii="宋体" w:eastAsia="宋体" w:hAnsi="宋体" w:cs="Times New Roman" w:hint="eastAsia"/>
          <w:sz w:val="18"/>
          <w:szCs w:val="18"/>
        </w:rPr>
        <w:t>（1</w:t>
      </w:r>
      <w:r w:rsidR="004313C8">
        <w:rPr>
          <w:rFonts w:ascii="宋体" w:eastAsia="宋体" w:hAnsi="宋体" w:cs="Times New Roman"/>
          <w:sz w:val="18"/>
          <w:szCs w:val="18"/>
        </w:rPr>
        <w:t>7</w:t>
      </w:r>
      <w:r w:rsidR="004313C8">
        <w:rPr>
          <w:rFonts w:ascii="宋体" w:eastAsia="宋体" w:hAnsi="宋体" w:cs="Times New Roman" w:hint="eastAsia"/>
          <w:sz w:val="18"/>
          <w:szCs w:val="18"/>
        </w:rPr>
        <w:t>）.</w:t>
      </w:r>
    </w:p>
    <w:p w14:paraId="4D731DB0" w14:textId="117B3BF5" w:rsidR="00171BED" w:rsidRPr="004313C8" w:rsidRDefault="008853FC" w:rsidP="004313C8">
      <w:pPr>
        <w:numPr>
          <w:ilvl w:val="0"/>
          <w:numId w:val="2"/>
        </w:numPr>
        <w:jc w:val="left"/>
        <w:rPr>
          <w:rFonts w:ascii="宋体" w:eastAsia="宋体" w:hAnsi="宋体" w:cs="Times New Roman"/>
          <w:sz w:val="18"/>
          <w:szCs w:val="18"/>
        </w:rPr>
      </w:pPr>
      <w:r w:rsidRPr="003B19EB">
        <w:rPr>
          <w:rFonts w:ascii="宋体" w:eastAsia="宋体" w:hAnsi="宋体" w:cs="Times New Roman" w:hint="eastAsia"/>
          <w:sz w:val="18"/>
          <w:szCs w:val="18"/>
        </w:rPr>
        <w:t>韩跃民:《全球生态贫困治理与“中国方案”》，《社会科学战线》</w:t>
      </w:r>
      <w:r w:rsidR="004313C8">
        <w:rPr>
          <w:rFonts w:ascii="宋体" w:eastAsia="宋体" w:hAnsi="宋体" w:cs="Times New Roman" w:hint="eastAsia"/>
          <w:sz w:val="18"/>
          <w:szCs w:val="18"/>
        </w:rPr>
        <w:t>，</w:t>
      </w:r>
      <w:r w:rsidRPr="003B19EB">
        <w:rPr>
          <w:rFonts w:ascii="宋体" w:eastAsia="宋体" w:hAnsi="宋体" w:cs="Times New Roman" w:hint="eastAsia"/>
          <w:sz w:val="18"/>
          <w:szCs w:val="18"/>
        </w:rPr>
        <w:t>2019</w:t>
      </w:r>
      <w:r w:rsidR="004313C8">
        <w:rPr>
          <w:rFonts w:ascii="宋体" w:eastAsia="宋体" w:hAnsi="宋体" w:cs="Times New Roman" w:hint="eastAsia"/>
          <w:sz w:val="18"/>
          <w:szCs w:val="18"/>
        </w:rPr>
        <w:t>（1</w:t>
      </w:r>
      <w:r w:rsidR="004313C8">
        <w:rPr>
          <w:rFonts w:ascii="宋体" w:eastAsia="宋体" w:hAnsi="宋体" w:cs="Times New Roman"/>
          <w:sz w:val="18"/>
          <w:szCs w:val="18"/>
        </w:rPr>
        <w:t>1</w:t>
      </w:r>
      <w:r w:rsidR="004313C8">
        <w:rPr>
          <w:rFonts w:ascii="宋体" w:eastAsia="宋体" w:hAnsi="宋体" w:cs="Times New Roman" w:hint="eastAsia"/>
          <w:sz w:val="18"/>
          <w:szCs w:val="18"/>
        </w:rPr>
        <w:t>）.</w:t>
      </w:r>
    </w:p>
    <w:sectPr w:rsidR="00171BED" w:rsidRPr="004313C8">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4843B" w14:textId="77777777" w:rsidR="00966C77" w:rsidRDefault="00966C77">
      <w:r>
        <w:separator/>
      </w:r>
    </w:p>
  </w:endnote>
  <w:endnote w:type="continuationSeparator" w:id="0">
    <w:p w14:paraId="1B4FBFCB" w14:textId="77777777" w:rsidR="00966C77" w:rsidRDefault="00966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5293C" w14:textId="77777777" w:rsidR="00966C77" w:rsidRDefault="00966C77">
      <w:r>
        <w:separator/>
      </w:r>
    </w:p>
  </w:footnote>
  <w:footnote w:type="continuationSeparator" w:id="0">
    <w:p w14:paraId="48142787" w14:textId="77777777" w:rsidR="00966C77" w:rsidRDefault="00966C77">
      <w:r>
        <w:continuationSeparator/>
      </w:r>
    </w:p>
  </w:footnote>
  <w:footnote w:id="1">
    <w:p w14:paraId="1AFEF270" w14:textId="139B3DAF" w:rsidR="00624206" w:rsidRPr="00624206" w:rsidRDefault="00624206">
      <w:pPr>
        <w:pStyle w:val="a8"/>
      </w:pPr>
      <w:r>
        <w:rPr>
          <w:rStyle w:val="af0"/>
        </w:rPr>
        <w:footnoteRef/>
      </w:r>
      <w:r>
        <w:t xml:space="preserve"> </w:t>
      </w:r>
      <w:r>
        <w:rPr>
          <w:rFonts w:hint="eastAsia"/>
        </w:rPr>
        <w:t>《习近平在哈萨克斯坦纳扎尔巴耶夫大学演讲时的答问》，《人民日报》</w:t>
      </w:r>
      <w:r>
        <w:rPr>
          <w:rFonts w:hint="eastAsia"/>
        </w:rPr>
        <w:t>2013</w:t>
      </w:r>
      <w:r>
        <w:rPr>
          <w:rFonts w:hint="eastAsia"/>
        </w:rPr>
        <w:t>年</w:t>
      </w:r>
      <w:r>
        <w:rPr>
          <w:rFonts w:hint="eastAsia"/>
        </w:rPr>
        <w:t>9</w:t>
      </w:r>
      <w:r>
        <w:rPr>
          <w:rFonts w:hint="eastAsia"/>
        </w:rPr>
        <w:t>月</w:t>
      </w:r>
      <w:r>
        <w:rPr>
          <w:rFonts w:hint="eastAsia"/>
        </w:rPr>
        <w:t>8</w:t>
      </w:r>
      <w:r>
        <w:rPr>
          <w:rFonts w:hint="eastAsia"/>
        </w:rPr>
        <w:t>日。</w:t>
      </w:r>
    </w:p>
  </w:footnote>
  <w:footnote w:id="2">
    <w:p w14:paraId="5998F705" w14:textId="77777777" w:rsidR="00171BED" w:rsidRDefault="008853FC">
      <w:pPr>
        <w:pStyle w:val="a8"/>
      </w:pPr>
      <w:r>
        <w:rPr>
          <w:rStyle w:val="af0"/>
        </w:rPr>
        <w:footnoteRef/>
      </w:r>
      <w:r>
        <w:t xml:space="preserve"> </w:t>
      </w:r>
      <w:r>
        <w:rPr>
          <w:rFonts w:hint="eastAsia"/>
        </w:rPr>
        <w:t>《习近平在省部级主要领导干部学习贯彻党的十八届五中全会精神专题研讨班上的讲话》，人民出版社单行本，第</w:t>
      </w:r>
      <w:r>
        <w:rPr>
          <w:rFonts w:hint="eastAsia"/>
        </w:rPr>
        <w:t>19</w:t>
      </w:r>
      <w:r>
        <w:rPr>
          <w:rFonts w:hint="eastAsia"/>
        </w:rPr>
        <w:t>页。</w:t>
      </w:r>
    </w:p>
  </w:footnote>
  <w:footnote w:id="3">
    <w:p w14:paraId="5C49716D" w14:textId="77777777" w:rsidR="00171BED" w:rsidRDefault="008853FC">
      <w:pPr>
        <w:pStyle w:val="a8"/>
      </w:pPr>
      <w:r>
        <w:rPr>
          <w:rStyle w:val="af0"/>
        </w:rPr>
        <w:footnoteRef/>
      </w:r>
      <w:r>
        <w:t xml:space="preserve"> </w:t>
      </w:r>
      <w:r>
        <w:rPr>
          <w:rFonts w:hint="eastAsia"/>
        </w:rPr>
        <w:t>《习近平在参加十二届全国人大会议贵州代表团审议时的讲话》，</w:t>
      </w:r>
      <w:r>
        <w:rPr>
          <w:rFonts w:hint="eastAsia"/>
        </w:rPr>
        <w:t>2014</w:t>
      </w:r>
      <w:r>
        <w:rPr>
          <w:rFonts w:hint="eastAsia"/>
        </w:rPr>
        <w:t>年</w:t>
      </w:r>
      <w:r>
        <w:rPr>
          <w:rFonts w:hint="eastAsia"/>
        </w:rPr>
        <w:t>3</w:t>
      </w:r>
      <w:r>
        <w:rPr>
          <w:rFonts w:hint="eastAsia"/>
        </w:rPr>
        <w:t>月</w:t>
      </w:r>
      <w:r>
        <w:rPr>
          <w:rFonts w:hint="eastAsia"/>
        </w:rPr>
        <w:t>7</w:t>
      </w:r>
      <w:r>
        <w:rPr>
          <w:rFonts w:hint="eastAsia"/>
        </w:rPr>
        <w:t>日。</w:t>
      </w:r>
    </w:p>
  </w:footnote>
  <w:footnote w:id="4">
    <w:p w14:paraId="36CE5CD0" w14:textId="20095812" w:rsidR="00E3160C" w:rsidRPr="00E3160C" w:rsidRDefault="00E3160C">
      <w:pPr>
        <w:pStyle w:val="a8"/>
      </w:pPr>
      <w:r>
        <w:rPr>
          <w:rStyle w:val="af0"/>
        </w:rPr>
        <w:footnoteRef/>
      </w:r>
      <w:r>
        <w:t xml:space="preserve"> </w:t>
      </w:r>
      <w:r>
        <w:rPr>
          <w:rFonts w:hint="eastAsia"/>
        </w:rPr>
        <w:t>中共中央党史和文献研究院：《习近平扶贫论述摘编》，中央文献出版社</w:t>
      </w:r>
      <w:r>
        <w:rPr>
          <w:rFonts w:hint="eastAsia"/>
        </w:rPr>
        <w:t>2</w:t>
      </w:r>
      <w:r>
        <w:t>018</w:t>
      </w:r>
      <w:r>
        <w:rPr>
          <w:rFonts w:hint="eastAsia"/>
        </w:rPr>
        <w:t>年版，第</w:t>
      </w:r>
      <w:r>
        <w:t>80</w:t>
      </w:r>
      <w:r>
        <w:rPr>
          <w:rFonts w:hint="eastAsia"/>
        </w:rPr>
        <w:t>页。</w:t>
      </w:r>
    </w:p>
  </w:footnote>
  <w:footnote w:id="5">
    <w:p w14:paraId="5D40A097" w14:textId="6A5267F2" w:rsidR="00AE3B61" w:rsidRPr="00AE3B61" w:rsidRDefault="00AE3B61">
      <w:pPr>
        <w:pStyle w:val="a8"/>
      </w:pPr>
      <w:r>
        <w:rPr>
          <w:rStyle w:val="af0"/>
        </w:rPr>
        <w:footnoteRef/>
      </w:r>
      <w:r>
        <w:t xml:space="preserve"> </w:t>
      </w:r>
      <w:r>
        <w:rPr>
          <w:rFonts w:hint="eastAsia"/>
        </w:rPr>
        <w:t>中共中央党史和文献研究院：《习近平扶贫论述摘编》，中央文献出版社</w:t>
      </w:r>
      <w:r>
        <w:rPr>
          <w:rFonts w:hint="eastAsia"/>
        </w:rPr>
        <w:t>2</w:t>
      </w:r>
      <w:r>
        <w:t>018</w:t>
      </w:r>
      <w:r>
        <w:rPr>
          <w:rFonts w:hint="eastAsia"/>
        </w:rPr>
        <w:t>年版，第</w:t>
      </w:r>
      <w:r>
        <w:rPr>
          <w:rFonts w:hint="eastAsia"/>
        </w:rPr>
        <w:t>1</w:t>
      </w:r>
      <w:r>
        <w:t>31</w:t>
      </w:r>
      <w:r>
        <w:rPr>
          <w:rFonts w:hint="eastAsia"/>
        </w:rPr>
        <w:t>-</w:t>
      </w:r>
      <w:r>
        <w:t>143</w:t>
      </w:r>
      <w:r>
        <w:rPr>
          <w:rFonts w:hint="eastAsia"/>
        </w:rPr>
        <w:t>页。</w:t>
      </w:r>
    </w:p>
  </w:footnote>
  <w:footnote w:id="6">
    <w:p w14:paraId="069B2E50" w14:textId="77777777" w:rsidR="001E71B9" w:rsidRDefault="001E71B9" w:rsidP="001E71B9">
      <w:pPr>
        <w:pStyle w:val="a8"/>
      </w:pPr>
      <w:r>
        <w:rPr>
          <w:rStyle w:val="af0"/>
        </w:rPr>
        <w:footnoteRef/>
      </w:r>
      <w:r>
        <w:t xml:space="preserve"> </w:t>
      </w:r>
      <w:r>
        <w:rPr>
          <w:rFonts w:hint="eastAsia"/>
        </w:rPr>
        <w:t>《以新的发展理念引领发展，夺取全面建成小康社会决胜阶段的伟大胜利》，《十八大以来重要文献选编》（中），中央文献出版社</w:t>
      </w:r>
      <w:r>
        <w:rPr>
          <w:rFonts w:hint="eastAsia"/>
        </w:rPr>
        <w:t>2016</w:t>
      </w:r>
      <w:r>
        <w:rPr>
          <w:rFonts w:hint="eastAsia"/>
        </w:rPr>
        <w:t>年版，第</w:t>
      </w:r>
      <w:r>
        <w:rPr>
          <w:rFonts w:hint="eastAsia"/>
        </w:rPr>
        <w:t>831</w:t>
      </w:r>
      <w:r>
        <w:rPr>
          <w:rFonts w:hint="eastAsia"/>
        </w:rPr>
        <w:t>页。</w:t>
      </w:r>
    </w:p>
  </w:footnote>
  <w:footnote w:id="7">
    <w:p w14:paraId="1A2A9DD0" w14:textId="77777777" w:rsidR="00E461C2" w:rsidRPr="00D31E3C" w:rsidRDefault="00E461C2" w:rsidP="00E461C2">
      <w:pPr>
        <w:pStyle w:val="a8"/>
      </w:pPr>
      <w:r>
        <w:rPr>
          <w:rStyle w:val="af0"/>
        </w:rPr>
        <w:footnoteRef/>
      </w:r>
      <w:r>
        <w:t xml:space="preserve"> </w:t>
      </w:r>
      <w:r>
        <w:rPr>
          <w:rFonts w:hint="eastAsia"/>
        </w:rPr>
        <w:t>中共中央党史和文献研究院：《习近平扶贫论述摘编》，中央文献出版社</w:t>
      </w:r>
      <w:r>
        <w:rPr>
          <w:rFonts w:hint="eastAsia"/>
        </w:rPr>
        <w:t>2</w:t>
      </w:r>
      <w:r>
        <w:t>018</w:t>
      </w:r>
      <w:r>
        <w:rPr>
          <w:rFonts w:hint="eastAsia"/>
        </w:rPr>
        <w:t>年版，第</w:t>
      </w:r>
      <w:r>
        <w:t>67</w:t>
      </w:r>
      <w:r>
        <w:rPr>
          <w:rFonts w:hint="eastAsia"/>
        </w:rPr>
        <w:t>页。</w:t>
      </w:r>
    </w:p>
  </w:footnote>
  <w:footnote w:id="8">
    <w:p w14:paraId="6FF4FD8A" w14:textId="77777777" w:rsidR="00E461C2" w:rsidRPr="00773A2D" w:rsidRDefault="00E461C2" w:rsidP="00E461C2">
      <w:pPr>
        <w:pStyle w:val="a8"/>
      </w:pPr>
      <w:r>
        <w:rPr>
          <w:rStyle w:val="af0"/>
        </w:rPr>
        <w:footnoteRef/>
      </w:r>
      <w:r>
        <w:t xml:space="preserve"> </w:t>
      </w:r>
      <w:r>
        <w:rPr>
          <w:rFonts w:hint="eastAsia"/>
        </w:rPr>
        <w:t>中共中央党史和文献研究院：《习近平扶贫论述摘编》，中央文献出版社</w:t>
      </w:r>
      <w:r>
        <w:rPr>
          <w:rFonts w:hint="eastAsia"/>
        </w:rPr>
        <w:t>2</w:t>
      </w:r>
      <w:r>
        <w:t>018</w:t>
      </w:r>
      <w:r>
        <w:rPr>
          <w:rFonts w:hint="eastAsia"/>
        </w:rPr>
        <w:t>年版，第</w:t>
      </w:r>
      <w:r>
        <w:t>83</w:t>
      </w:r>
      <w:r>
        <w:rPr>
          <w:rFonts w:hint="eastAsia"/>
        </w:rPr>
        <w:t>页。</w:t>
      </w:r>
    </w:p>
  </w:footnote>
  <w:footnote w:id="9">
    <w:p w14:paraId="70A687A5" w14:textId="77777777" w:rsidR="00E753D2" w:rsidRPr="000C006C" w:rsidRDefault="00E753D2" w:rsidP="00E753D2">
      <w:pPr>
        <w:pStyle w:val="a8"/>
      </w:pPr>
      <w:r>
        <w:rPr>
          <w:rStyle w:val="af0"/>
        </w:rPr>
        <w:footnoteRef/>
      </w:r>
      <w:r>
        <w:t xml:space="preserve"> </w:t>
      </w:r>
      <w:r>
        <w:rPr>
          <w:rFonts w:hint="eastAsia"/>
        </w:rPr>
        <w:t>中共中央党史和文献研究院：《习近平扶贫论述摘编》，中央文献出版社</w:t>
      </w:r>
      <w:r>
        <w:rPr>
          <w:rFonts w:hint="eastAsia"/>
        </w:rPr>
        <w:t>2</w:t>
      </w:r>
      <w:r>
        <w:t>018</w:t>
      </w:r>
      <w:r>
        <w:rPr>
          <w:rFonts w:hint="eastAsia"/>
        </w:rPr>
        <w:t>年版，第</w:t>
      </w:r>
      <w:r>
        <w:rPr>
          <w:rFonts w:hint="eastAsia"/>
        </w:rPr>
        <w:t>7</w:t>
      </w:r>
      <w:r>
        <w:t>8</w:t>
      </w:r>
      <w:r>
        <w:rPr>
          <w:rFonts w:hint="eastAsia"/>
        </w:rPr>
        <w:t>页。</w:t>
      </w:r>
    </w:p>
  </w:footnote>
  <w:footnote w:id="10">
    <w:p w14:paraId="49DEE2CB" w14:textId="77777777" w:rsidR="00171BED" w:rsidRDefault="008853FC">
      <w:pPr>
        <w:pStyle w:val="a8"/>
      </w:pPr>
      <w:r>
        <w:rPr>
          <w:rStyle w:val="af0"/>
        </w:rPr>
        <w:footnoteRef/>
      </w:r>
      <w:r>
        <w:t xml:space="preserve"> </w:t>
      </w:r>
      <w:r>
        <w:rPr>
          <w:rFonts w:hint="eastAsia"/>
        </w:rPr>
        <w:t>《习近平在海南考察工作结束时的讲话》，</w:t>
      </w:r>
      <w:r>
        <w:rPr>
          <w:rFonts w:hint="eastAsia"/>
        </w:rPr>
        <w:t>2013</w:t>
      </w:r>
      <w:r>
        <w:rPr>
          <w:rFonts w:hint="eastAsia"/>
        </w:rPr>
        <w:t>年</w:t>
      </w:r>
      <w:r>
        <w:rPr>
          <w:rFonts w:hint="eastAsia"/>
        </w:rPr>
        <w:t>4</w:t>
      </w:r>
      <w:r>
        <w:rPr>
          <w:rFonts w:hint="eastAsia"/>
        </w:rPr>
        <w:t>月</w:t>
      </w:r>
      <w:r>
        <w:rPr>
          <w:rFonts w:hint="eastAsia"/>
        </w:rPr>
        <w:t>10</w:t>
      </w:r>
      <w:r>
        <w:rPr>
          <w:rFonts w:hint="eastAsia"/>
        </w:rPr>
        <w:t>日。</w:t>
      </w:r>
    </w:p>
  </w:footnote>
  <w:footnote w:id="11">
    <w:p w14:paraId="06AF70BF" w14:textId="77777777" w:rsidR="00171BED" w:rsidRDefault="008853FC">
      <w:pPr>
        <w:pStyle w:val="a8"/>
      </w:pPr>
      <w:r>
        <w:rPr>
          <w:rStyle w:val="af0"/>
        </w:rPr>
        <w:footnoteRef/>
      </w:r>
      <w:r>
        <w:t xml:space="preserve"> </w:t>
      </w:r>
      <w:r>
        <w:rPr>
          <w:rFonts w:hint="eastAsia"/>
        </w:rPr>
        <w:t>《习近平在省部级主要领导干部学习贯彻党的十八届五中全会精神专题研讨班上的讲话》，人民出版社单行本，第</w:t>
      </w:r>
      <w:r>
        <w:rPr>
          <w:rFonts w:hint="eastAsia"/>
        </w:rPr>
        <w:t>18</w:t>
      </w:r>
      <w:r>
        <w:rPr>
          <w:rFonts w:hint="eastAsia"/>
        </w:rPr>
        <w:t>页。</w:t>
      </w:r>
    </w:p>
  </w:footnote>
  <w:footnote w:id="12">
    <w:p w14:paraId="1385118D" w14:textId="77777777" w:rsidR="00171BED" w:rsidRDefault="008853FC">
      <w:pPr>
        <w:pStyle w:val="a8"/>
      </w:pPr>
      <w:r>
        <w:rPr>
          <w:rStyle w:val="af0"/>
        </w:rPr>
        <w:footnoteRef/>
      </w:r>
      <w:r>
        <w:t xml:space="preserve"> </w:t>
      </w:r>
      <w:r>
        <w:rPr>
          <w:rFonts w:hint="eastAsia"/>
        </w:rPr>
        <w:t>《习近平在哈萨克斯坦纳扎尔巴耶夫大学演讲时的答问》，《人民日报》</w:t>
      </w:r>
      <w:r>
        <w:rPr>
          <w:rFonts w:hint="eastAsia"/>
        </w:rPr>
        <w:t>2013</w:t>
      </w:r>
      <w:r>
        <w:rPr>
          <w:rFonts w:hint="eastAsia"/>
        </w:rPr>
        <w:t>年</w:t>
      </w:r>
      <w:r>
        <w:rPr>
          <w:rFonts w:hint="eastAsia"/>
        </w:rPr>
        <w:t>9</w:t>
      </w:r>
      <w:r>
        <w:rPr>
          <w:rFonts w:hint="eastAsia"/>
        </w:rPr>
        <w:t>月</w:t>
      </w:r>
      <w:r>
        <w:rPr>
          <w:rFonts w:hint="eastAsia"/>
        </w:rPr>
        <w:t>8</w:t>
      </w:r>
      <w:r>
        <w:rPr>
          <w:rFonts w:hint="eastAsia"/>
        </w:rPr>
        <w:t>日。</w:t>
      </w:r>
    </w:p>
  </w:footnote>
  <w:footnote w:id="13">
    <w:p w14:paraId="72FF109B" w14:textId="77777777" w:rsidR="00171BED" w:rsidRDefault="008853FC">
      <w:pPr>
        <w:pStyle w:val="a8"/>
      </w:pPr>
      <w:r>
        <w:rPr>
          <w:rStyle w:val="af0"/>
        </w:rPr>
        <w:footnoteRef/>
      </w:r>
      <w:r>
        <w:t xml:space="preserve"> </w:t>
      </w:r>
      <w:r>
        <w:rPr>
          <w:rFonts w:hint="eastAsia"/>
        </w:rPr>
        <w:t>《习近平在哈萨克斯坦纳扎尔巴耶夫大学演讲时的答问》，《人民日报》</w:t>
      </w:r>
      <w:r>
        <w:rPr>
          <w:rFonts w:hint="eastAsia"/>
        </w:rPr>
        <w:t>2013</w:t>
      </w:r>
      <w:r>
        <w:rPr>
          <w:rFonts w:hint="eastAsia"/>
        </w:rPr>
        <w:t>年</w:t>
      </w:r>
      <w:r>
        <w:rPr>
          <w:rFonts w:hint="eastAsia"/>
        </w:rPr>
        <w:t>9</w:t>
      </w:r>
      <w:r>
        <w:rPr>
          <w:rFonts w:hint="eastAsia"/>
        </w:rPr>
        <w:t>月</w:t>
      </w:r>
      <w:r>
        <w:rPr>
          <w:rFonts w:hint="eastAsia"/>
        </w:rPr>
        <w:t>8</w:t>
      </w:r>
      <w:r>
        <w:rPr>
          <w:rFonts w:hint="eastAsia"/>
        </w:rPr>
        <w:t>日。</w:t>
      </w:r>
    </w:p>
  </w:footnote>
  <w:footnote w:id="14">
    <w:p w14:paraId="3E2D07F7" w14:textId="77777777" w:rsidR="00171BED" w:rsidRDefault="008853FC">
      <w:pPr>
        <w:pStyle w:val="a8"/>
      </w:pPr>
      <w:r>
        <w:rPr>
          <w:rStyle w:val="af0"/>
        </w:rPr>
        <w:footnoteRef/>
      </w:r>
      <w:r>
        <w:t xml:space="preserve"> </w:t>
      </w:r>
      <w:r>
        <w:rPr>
          <w:rFonts w:hint="eastAsia"/>
        </w:rPr>
        <w:t>《习近平在省部级主要领导干部学习贯彻党的十八届五中全会精神专题研讨班上的讲话》，人民出版社单行本，第</w:t>
      </w:r>
      <w:r>
        <w:rPr>
          <w:rFonts w:hint="eastAsia"/>
        </w:rPr>
        <w:t>19</w:t>
      </w:r>
      <w:r>
        <w:rPr>
          <w:rFonts w:hint="eastAsia"/>
        </w:rPr>
        <w:t>页。</w:t>
      </w:r>
    </w:p>
  </w:footnote>
  <w:footnote w:id="15">
    <w:p w14:paraId="609759BB" w14:textId="77777777" w:rsidR="00171BED" w:rsidRDefault="008853FC">
      <w:pPr>
        <w:pStyle w:val="a8"/>
      </w:pPr>
      <w:r>
        <w:rPr>
          <w:rStyle w:val="af0"/>
        </w:rPr>
        <w:footnoteRef/>
      </w:r>
      <w:r>
        <w:t xml:space="preserve"> </w:t>
      </w:r>
      <w:r>
        <w:rPr>
          <w:rFonts w:hint="eastAsia"/>
        </w:rPr>
        <w:t>《人不负青山</w:t>
      </w:r>
      <w:r>
        <w:rPr>
          <w:rFonts w:hint="eastAsia"/>
        </w:rPr>
        <w:t xml:space="preserve"> </w:t>
      </w:r>
      <w:r>
        <w:rPr>
          <w:rFonts w:hint="eastAsia"/>
        </w:rPr>
        <w:t>青山定不负人》，《人民日报》</w:t>
      </w:r>
      <w:r>
        <w:rPr>
          <w:rFonts w:hint="eastAsia"/>
        </w:rPr>
        <w:t>2020</w:t>
      </w:r>
      <w:r>
        <w:rPr>
          <w:rFonts w:hint="eastAsia"/>
        </w:rPr>
        <w:t>年</w:t>
      </w:r>
      <w:r>
        <w:rPr>
          <w:rFonts w:hint="eastAsia"/>
        </w:rPr>
        <w:t>5</w:t>
      </w:r>
      <w:r>
        <w:rPr>
          <w:rFonts w:hint="eastAsia"/>
        </w:rPr>
        <w:t>月</w:t>
      </w:r>
      <w:r>
        <w:rPr>
          <w:rFonts w:hint="eastAsia"/>
        </w:rPr>
        <w:t>15</w:t>
      </w:r>
      <w:r>
        <w:rPr>
          <w:rFonts w:hint="eastAsia"/>
        </w:rPr>
        <w:t>日。</w:t>
      </w:r>
    </w:p>
  </w:footnote>
  <w:footnote w:id="16">
    <w:p w14:paraId="295A5452" w14:textId="77777777" w:rsidR="00171BED" w:rsidRDefault="008853FC">
      <w:pPr>
        <w:pStyle w:val="a8"/>
      </w:pPr>
      <w:r>
        <w:rPr>
          <w:rStyle w:val="af0"/>
        </w:rPr>
        <w:footnoteRef/>
      </w:r>
      <w:r>
        <w:t xml:space="preserve"> </w:t>
      </w:r>
      <w:r>
        <w:rPr>
          <w:rFonts w:hint="eastAsia"/>
        </w:rPr>
        <w:t>《生态兴则文明兴</w:t>
      </w:r>
      <w:r>
        <w:rPr>
          <w:rFonts w:hint="eastAsia"/>
        </w:rPr>
        <w:t xml:space="preserve"> </w:t>
      </w:r>
      <w:r>
        <w:rPr>
          <w:rFonts w:hint="eastAsia"/>
        </w:rPr>
        <w:t>生态衰则文明衰》，《光明日报》</w:t>
      </w:r>
      <w:r>
        <w:rPr>
          <w:rFonts w:hint="eastAsia"/>
        </w:rPr>
        <w:t>2015</w:t>
      </w:r>
      <w:r>
        <w:rPr>
          <w:rFonts w:hint="eastAsia"/>
        </w:rPr>
        <w:t>年</w:t>
      </w:r>
      <w:r>
        <w:rPr>
          <w:rFonts w:hint="eastAsia"/>
        </w:rPr>
        <w:t>5</w:t>
      </w:r>
      <w:r>
        <w:rPr>
          <w:rFonts w:hint="eastAsia"/>
        </w:rPr>
        <w:t>月</w:t>
      </w:r>
      <w:r>
        <w:rPr>
          <w:rFonts w:hint="eastAsia"/>
        </w:rPr>
        <w:t>8</w:t>
      </w:r>
      <w:r>
        <w:rPr>
          <w:rFonts w:hint="eastAsia"/>
        </w:rPr>
        <w:t>日。</w:t>
      </w:r>
    </w:p>
  </w:footnote>
  <w:footnote w:id="17">
    <w:p w14:paraId="09618B29" w14:textId="77777777" w:rsidR="00171BED" w:rsidRDefault="008853FC">
      <w:pPr>
        <w:pStyle w:val="a8"/>
      </w:pPr>
      <w:r>
        <w:rPr>
          <w:rStyle w:val="af0"/>
        </w:rPr>
        <w:footnoteRef/>
      </w:r>
      <w:r>
        <w:t xml:space="preserve"> </w:t>
      </w:r>
      <w:r>
        <w:rPr>
          <w:rFonts w:hint="eastAsia"/>
        </w:rPr>
        <w:t>《推动我国生态文明建设迈上新台阶（在全国生态环境保护大会上的讲话）》，《求是》</w:t>
      </w:r>
      <w:r>
        <w:rPr>
          <w:rFonts w:hint="eastAsia"/>
        </w:rPr>
        <w:t>2019</w:t>
      </w:r>
      <w:r>
        <w:rPr>
          <w:rFonts w:hint="eastAsia"/>
        </w:rPr>
        <w:t>年第</w:t>
      </w:r>
      <w:r>
        <w:rPr>
          <w:rFonts w:hint="eastAsia"/>
        </w:rPr>
        <w:t>3</w:t>
      </w:r>
      <w:r>
        <w:rPr>
          <w:rFonts w:hint="eastAsia"/>
        </w:rPr>
        <w:t>期。</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E22513"/>
    <w:multiLevelType w:val="multilevel"/>
    <w:tmpl w:val="28E22513"/>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457E062"/>
    <w:multiLevelType w:val="singleLevel"/>
    <w:tmpl w:val="7457E062"/>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1D99"/>
    <w:rsid w:val="00016FD7"/>
    <w:rsid w:val="00024FAC"/>
    <w:rsid w:val="00037219"/>
    <w:rsid w:val="000C006C"/>
    <w:rsid w:val="000C7001"/>
    <w:rsid w:val="000F119A"/>
    <w:rsid w:val="00124001"/>
    <w:rsid w:val="00133A6F"/>
    <w:rsid w:val="001405C9"/>
    <w:rsid w:val="0017171A"/>
    <w:rsid w:val="00171BED"/>
    <w:rsid w:val="001728ED"/>
    <w:rsid w:val="00195345"/>
    <w:rsid w:val="001E71B9"/>
    <w:rsid w:val="001F4D82"/>
    <w:rsid w:val="002822F8"/>
    <w:rsid w:val="00283232"/>
    <w:rsid w:val="002B1FA0"/>
    <w:rsid w:val="002B7B94"/>
    <w:rsid w:val="002D5840"/>
    <w:rsid w:val="002F73A6"/>
    <w:rsid w:val="003051B2"/>
    <w:rsid w:val="00312E55"/>
    <w:rsid w:val="003417E3"/>
    <w:rsid w:val="003530E4"/>
    <w:rsid w:val="00370597"/>
    <w:rsid w:val="003B19EB"/>
    <w:rsid w:val="003E313D"/>
    <w:rsid w:val="003E5F7F"/>
    <w:rsid w:val="003E7555"/>
    <w:rsid w:val="00401D99"/>
    <w:rsid w:val="00423C65"/>
    <w:rsid w:val="004313C8"/>
    <w:rsid w:val="00435B51"/>
    <w:rsid w:val="00482596"/>
    <w:rsid w:val="004B4493"/>
    <w:rsid w:val="004B4717"/>
    <w:rsid w:val="00504900"/>
    <w:rsid w:val="00537634"/>
    <w:rsid w:val="005435A7"/>
    <w:rsid w:val="005572FB"/>
    <w:rsid w:val="00573060"/>
    <w:rsid w:val="005B11A5"/>
    <w:rsid w:val="005B6CC0"/>
    <w:rsid w:val="005B7174"/>
    <w:rsid w:val="005C58E9"/>
    <w:rsid w:val="005D4420"/>
    <w:rsid w:val="00600647"/>
    <w:rsid w:val="0061531D"/>
    <w:rsid w:val="00624206"/>
    <w:rsid w:val="006657D4"/>
    <w:rsid w:val="006846C3"/>
    <w:rsid w:val="0068592F"/>
    <w:rsid w:val="006D7458"/>
    <w:rsid w:val="006F5048"/>
    <w:rsid w:val="006F7546"/>
    <w:rsid w:val="00735154"/>
    <w:rsid w:val="00737FC0"/>
    <w:rsid w:val="00773A2D"/>
    <w:rsid w:val="00774311"/>
    <w:rsid w:val="00783557"/>
    <w:rsid w:val="00784144"/>
    <w:rsid w:val="007A6967"/>
    <w:rsid w:val="007B3F23"/>
    <w:rsid w:val="007B4793"/>
    <w:rsid w:val="00817326"/>
    <w:rsid w:val="00833D1F"/>
    <w:rsid w:val="00857A8D"/>
    <w:rsid w:val="008853FC"/>
    <w:rsid w:val="008A1D1D"/>
    <w:rsid w:val="008B0DEF"/>
    <w:rsid w:val="008B4321"/>
    <w:rsid w:val="008C5222"/>
    <w:rsid w:val="00911A9F"/>
    <w:rsid w:val="009178EC"/>
    <w:rsid w:val="00920299"/>
    <w:rsid w:val="009243FF"/>
    <w:rsid w:val="0094507C"/>
    <w:rsid w:val="00953F44"/>
    <w:rsid w:val="00963699"/>
    <w:rsid w:val="00966C77"/>
    <w:rsid w:val="009916DB"/>
    <w:rsid w:val="00994EB6"/>
    <w:rsid w:val="00996985"/>
    <w:rsid w:val="009B523C"/>
    <w:rsid w:val="009C7E0C"/>
    <w:rsid w:val="00A40F1A"/>
    <w:rsid w:val="00AE3B61"/>
    <w:rsid w:val="00AE5BA3"/>
    <w:rsid w:val="00B03CE7"/>
    <w:rsid w:val="00B12305"/>
    <w:rsid w:val="00B61211"/>
    <w:rsid w:val="00B738FA"/>
    <w:rsid w:val="00B92744"/>
    <w:rsid w:val="00BC5CC7"/>
    <w:rsid w:val="00C32285"/>
    <w:rsid w:val="00C65227"/>
    <w:rsid w:val="00C86961"/>
    <w:rsid w:val="00CF3DD0"/>
    <w:rsid w:val="00CF6F0D"/>
    <w:rsid w:val="00D140AF"/>
    <w:rsid w:val="00D14F97"/>
    <w:rsid w:val="00D31E3C"/>
    <w:rsid w:val="00D66024"/>
    <w:rsid w:val="00DD494F"/>
    <w:rsid w:val="00DF4056"/>
    <w:rsid w:val="00DF6030"/>
    <w:rsid w:val="00E14D11"/>
    <w:rsid w:val="00E214C0"/>
    <w:rsid w:val="00E30CDC"/>
    <w:rsid w:val="00E3160C"/>
    <w:rsid w:val="00E367D4"/>
    <w:rsid w:val="00E461C2"/>
    <w:rsid w:val="00E57A17"/>
    <w:rsid w:val="00E64B2B"/>
    <w:rsid w:val="00E747D6"/>
    <w:rsid w:val="00E753D2"/>
    <w:rsid w:val="00E82233"/>
    <w:rsid w:val="00E9469C"/>
    <w:rsid w:val="00EA1830"/>
    <w:rsid w:val="00EA4051"/>
    <w:rsid w:val="00EA6DAE"/>
    <w:rsid w:val="00EC38E4"/>
    <w:rsid w:val="00ED07EA"/>
    <w:rsid w:val="00EE4B43"/>
    <w:rsid w:val="00F07308"/>
    <w:rsid w:val="00F400C3"/>
    <w:rsid w:val="00F41007"/>
    <w:rsid w:val="00F734B1"/>
    <w:rsid w:val="00FA42A5"/>
    <w:rsid w:val="00FA7B4F"/>
    <w:rsid w:val="04946099"/>
    <w:rsid w:val="04B87E0B"/>
    <w:rsid w:val="065453A9"/>
    <w:rsid w:val="0EAC04BF"/>
    <w:rsid w:val="0EE27049"/>
    <w:rsid w:val="141F18C5"/>
    <w:rsid w:val="1B985DAF"/>
    <w:rsid w:val="1D7E040A"/>
    <w:rsid w:val="200B2EE2"/>
    <w:rsid w:val="21C2593B"/>
    <w:rsid w:val="2322662F"/>
    <w:rsid w:val="23894A11"/>
    <w:rsid w:val="29BD77BD"/>
    <w:rsid w:val="2A091D9B"/>
    <w:rsid w:val="2C2D56A6"/>
    <w:rsid w:val="2CBE16C6"/>
    <w:rsid w:val="2EF47053"/>
    <w:rsid w:val="2F50798B"/>
    <w:rsid w:val="34BE4A3E"/>
    <w:rsid w:val="3595420B"/>
    <w:rsid w:val="371010DB"/>
    <w:rsid w:val="37C81379"/>
    <w:rsid w:val="3EF43C15"/>
    <w:rsid w:val="41822441"/>
    <w:rsid w:val="42E521F8"/>
    <w:rsid w:val="439324FB"/>
    <w:rsid w:val="4457184E"/>
    <w:rsid w:val="45790905"/>
    <w:rsid w:val="4C86349C"/>
    <w:rsid w:val="4DEE653A"/>
    <w:rsid w:val="4EA52D6A"/>
    <w:rsid w:val="543950B1"/>
    <w:rsid w:val="54DF786D"/>
    <w:rsid w:val="57A07BA9"/>
    <w:rsid w:val="587D75F4"/>
    <w:rsid w:val="58E03BC9"/>
    <w:rsid w:val="5A9A3A83"/>
    <w:rsid w:val="5BE66BF2"/>
    <w:rsid w:val="5C251E8F"/>
    <w:rsid w:val="5C6638D1"/>
    <w:rsid w:val="5CB178F1"/>
    <w:rsid w:val="5D752529"/>
    <w:rsid w:val="5E7D5715"/>
    <w:rsid w:val="5F501D8F"/>
    <w:rsid w:val="61546E32"/>
    <w:rsid w:val="632470E3"/>
    <w:rsid w:val="634C1F39"/>
    <w:rsid w:val="67CE7AC4"/>
    <w:rsid w:val="69D01212"/>
    <w:rsid w:val="71C42A1C"/>
    <w:rsid w:val="73D0657D"/>
    <w:rsid w:val="75487C54"/>
    <w:rsid w:val="78937243"/>
    <w:rsid w:val="7B397908"/>
    <w:rsid w:val="7D876BF7"/>
    <w:rsid w:val="7FF23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773CC5"/>
  <w15:docId w15:val="{EC1C8722-34F1-45B2-A285-B51A41216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alloon Text"/>
    <w:basedOn w:val="a"/>
    <w:link w:val="a6"/>
    <w:qFormat/>
    <w:rPr>
      <w:sz w:val="18"/>
      <w:szCs w:val="18"/>
    </w:rPr>
  </w:style>
  <w:style w:type="paragraph" w:styleId="a7">
    <w:name w:val="footer"/>
    <w:basedOn w:val="a"/>
    <w:uiPriority w:val="99"/>
    <w:unhideWhenUsed/>
    <w:qFormat/>
    <w:pPr>
      <w:tabs>
        <w:tab w:val="center" w:pos="4153"/>
        <w:tab w:val="right" w:pos="8306"/>
      </w:tabs>
      <w:snapToGrid w:val="0"/>
      <w:jc w:val="left"/>
    </w:pPr>
    <w:rPr>
      <w:sz w:val="18"/>
      <w:szCs w:val="18"/>
    </w:rPr>
  </w:style>
  <w:style w:type="paragraph" w:styleId="a8">
    <w:name w:val="footnote text"/>
    <w:basedOn w:val="a"/>
    <w:qFormat/>
    <w:pPr>
      <w:snapToGrid w:val="0"/>
      <w:jc w:val="left"/>
    </w:pPr>
    <w:rPr>
      <w:sz w:val="18"/>
    </w:rPr>
  </w:style>
  <w:style w:type="paragraph" w:styleId="a9">
    <w:name w:val="Normal (Web)"/>
    <w:basedOn w:val="a"/>
    <w:qFormat/>
    <w:pPr>
      <w:spacing w:beforeAutospacing="1" w:afterAutospacing="1"/>
      <w:jc w:val="left"/>
    </w:pPr>
    <w:rPr>
      <w:rFonts w:cs="Times New Roman"/>
      <w:kern w:val="0"/>
      <w:sz w:val="24"/>
    </w:rPr>
  </w:style>
  <w:style w:type="paragraph" w:styleId="aa">
    <w:name w:val="annotation subject"/>
    <w:basedOn w:val="a3"/>
    <w:next w:val="a3"/>
    <w:link w:val="ab"/>
    <w:rPr>
      <w:b/>
      <w:bCs/>
    </w:rPr>
  </w:style>
  <w:style w:type="character" w:styleId="ac">
    <w:name w:val="Strong"/>
    <w:basedOn w:val="a0"/>
    <w:qFormat/>
    <w:rPr>
      <w:b/>
    </w:rPr>
  </w:style>
  <w:style w:type="character" w:styleId="ad">
    <w:name w:val="Emphasis"/>
    <w:basedOn w:val="a0"/>
    <w:qFormat/>
    <w:rPr>
      <w:i/>
    </w:rPr>
  </w:style>
  <w:style w:type="character" w:styleId="ae">
    <w:name w:val="Hyperlink"/>
    <w:basedOn w:val="a0"/>
    <w:qFormat/>
    <w:rPr>
      <w:color w:val="0000FF"/>
      <w:u w:val="single"/>
    </w:rPr>
  </w:style>
  <w:style w:type="character" w:styleId="af">
    <w:name w:val="annotation reference"/>
    <w:basedOn w:val="a0"/>
    <w:rPr>
      <w:sz w:val="21"/>
      <w:szCs w:val="21"/>
    </w:rPr>
  </w:style>
  <w:style w:type="character" w:styleId="af0">
    <w:name w:val="footnote reference"/>
    <w:basedOn w:val="a0"/>
    <w:rPr>
      <w:vertAlign w:val="superscript"/>
    </w:rPr>
  </w:style>
  <w:style w:type="character" w:customStyle="1" w:styleId="a4">
    <w:name w:val="批注文字 字符"/>
    <w:basedOn w:val="a0"/>
    <w:link w:val="a3"/>
    <w:rPr>
      <w:rFonts w:asciiTheme="minorHAnsi" w:eastAsiaTheme="minorEastAsia" w:hAnsiTheme="minorHAnsi" w:cstheme="minorBidi"/>
      <w:kern w:val="2"/>
      <w:sz w:val="21"/>
      <w:szCs w:val="22"/>
    </w:rPr>
  </w:style>
  <w:style w:type="character" w:customStyle="1" w:styleId="ab">
    <w:name w:val="批注主题 字符"/>
    <w:basedOn w:val="a4"/>
    <w:link w:val="aa"/>
    <w:rPr>
      <w:rFonts w:asciiTheme="minorHAnsi" w:eastAsiaTheme="minorEastAsia" w:hAnsiTheme="minorHAnsi" w:cstheme="minorBidi"/>
      <w:b/>
      <w:bCs/>
      <w:kern w:val="2"/>
      <w:sz w:val="21"/>
      <w:szCs w:val="22"/>
    </w:rPr>
  </w:style>
  <w:style w:type="character" w:customStyle="1" w:styleId="a6">
    <w:name w:val="批注框文本 字符"/>
    <w:basedOn w:val="a0"/>
    <w:link w:val="a5"/>
    <w:rPr>
      <w:rFonts w:asciiTheme="minorHAnsi" w:eastAsiaTheme="minorEastAsia" w:hAnsiTheme="minorHAnsi" w:cstheme="minorBidi"/>
      <w:kern w:val="2"/>
      <w:sz w:val="18"/>
      <w:szCs w:val="18"/>
    </w:rPr>
  </w:style>
  <w:style w:type="paragraph" w:styleId="af1">
    <w:name w:val="List Paragraph"/>
    <w:basedOn w:val="a"/>
    <w:uiPriority w:val="99"/>
    <w:pPr>
      <w:ind w:firstLineChars="200" w:firstLine="420"/>
    </w:pPr>
  </w:style>
  <w:style w:type="paragraph" w:styleId="af2">
    <w:name w:val="header"/>
    <w:basedOn w:val="a"/>
    <w:link w:val="af3"/>
    <w:rsid w:val="00E367D4"/>
    <w:pPr>
      <w:pBdr>
        <w:bottom w:val="single" w:sz="6" w:space="1" w:color="auto"/>
      </w:pBdr>
      <w:tabs>
        <w:tab w:val="center" w:pos="4153"/>
        <w:tab w:val="right" w:pos="8306"/>
      </w:tabs>
      <w:snapToGrid w:val="0"/>
      <w:jc w:val="center"/>
    </w:pPr>
    <w:rPr>
      <w:sz w:val="18"/>
      <w:szCs w:val="18"/>
    </w:rPr>
  </w:style>
  <w:style w:type="character" w:customStyle="1" w:styleId="af3">
    <w:name w:val="页眉 字符"/>
    <w:basedOn w:val="a0"/>
    <w:link w:val="af2"/>
    <w:rsid w:val="00E367D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898C0C-0592-4B2E-BE0B-FCCA3A9D7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Pages>
  <Words>1313</Words>
  <Characters>7486</Characters>
  <Application>Microsoft Office Word</Application>
  <DocSecurity>0</DocSecurity>
  <Lines>62</Lines>
  <Paragraphs>17</Paragraphs>
  <ScaleCrop>false</ScaleCrop>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吴宁馨的iPad</dc:creator>
  <cp:lastModifiedBy> </cp:lastModifiedBy>
  <cp:revision>156</cp:revision>
  <dcterms:created xsi:type="dcterms:W3CDTF">2020-06-21T00:48:00Z</dcterms:created>
  <dcterms:modified xsi:type="dcterms:W3CDTF">2020-12-01T06:06:00Z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